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F5" w:rsidRPr="001007F5" w:rsidRDefault="001007F5" w:rsidP="001007F5">
      <w:pPr>
        <w:tabs>
          <w:tab w:val="right" w:pos="9639"/>
        </w:tabs>
        <w:overflowPunct/>
        <w:autoSpaceDE/>
        <w:autoSpaceDN/>
        <w:adjustRightInd/>
        <w:spacing w:after="0"/>
        <w:textAlignment w:val="auto"/>
        <w:rPr>
          <w:rFonts w:ascii="Arial" w:eastAsia="宋体" w:hAnsi="Arial"/>
          <w:b/>
          <w:i/>
          <w:noProof/>
          <w:sz w:val="28"/>
          <w:lang w:eastAsia="zh-CN"/>
        </w:rPr>
      </w:pPr>
      <w:r w:rsidRPr="001007F5">
        <w:rPr>
          <w:rFonts w:ascii="Arial" w:eastAsia="宋体" w:hAnsi="Arial"/>
          <w:b/>
          <w:noProof/>
          <w:sz w:val="24"/>
          <w:lang w:eastAsia="en-US"/>
        </w:rPr>
        <w:t>3GPP TSG-</w:t>
      </w:r>
      <w:r w:rsidRPr="001007F5">
        <w:rPr>
          <w:rFonts w:ascii="Arial" w:eastAsia="宋体" w:hAnsi="Arial"/>
          <w:lang w:eastAsia="en-US"/>
        </w:rPr>
        <w:fldChar w:fldCharType="begin"/>
      </w:r>
      <w:r w:rsidRPr="001007F5">
        <w:rPr>
          <w:rFonts w:ascii="Arial" w:eastAsia="宋体" w:hAnsi="Arial"/>
          <w:lang w:eastAsia="en-US"/>
        </w:rPr>
        <w:instrText xml:space="preserve"> DOCPROPERTY  TSG/WGRef  \* MERGEFORMAT </w:instrText>
      </w:r>
      <w:r w:rsidRPr="001007F5">
        <w:rPr>
          <w:rFonts w:ascii="Arial" w:eastAsia="宋体" w:hAnsi="Arial"/>
          <w:lang w:eastAsia="en-US"/>
        </w:rPr>
        <w:fldChar w:fldCharType="separate"/>
      </w:r>
      <w:r w:rsidRPr="001007F5">
        <w:rPr>
          <w:rFonts w:ascii="Arial" w:eastAsia="宋体" w:hAnsi="Arial" w:hint="eastAsia"/>
          <w:b/>
          <w:noProof/>
          <w:sz w:val="24"/>
          <w:lang w:eastAsia="zh-CN"/>
        </w:rPr>
        <w:t>RAN2</w:t>
      </w:r>
      <w:r w:rsidRPr="001007F5">
        <w:rPr>
          <w:rFonts w:ascii="Arial" w:eastAsia="宋体" w:hAnsi="Arial"/>
          <w:b/>
          <w:noProof/>
          <w:sz w:val="24"/>
          <w:lang w:eastAsia="zh-CN"/>
        </w:rPr>
        <w:fldChar w:fldCharType="end"/>
      </w:r>
      <w:r w:rsidRPr="001007F5">
        <w:rPr>
          <w:rFonts w:ascii="Arial" w:eastAsia="宋体" w:hAnsi="Arial"/>
          <w:b/>
          <w:noProof/>
          <w:sz w:val="24"/>
          <w:lang w:eastAsia="en-US"/>
        </w:rPr>
        <w:t xml:space="preserve"> Meeting #</w:t>
      </w:r>
      <w:r w:rsidR="00A3471D">
        <w:rPr>
          <w:rFonts w:ascii="Arial" w:eastAsia="宋体" w:hAnsi="Arial" w:hint="eastAsia"/>
          <w:b/>
          <w:noProof/>
          <w:sz w:val="24"/>
          <w:lang w:eastAsia="zh-CN"/>
        </w:rPr>
        <w:t>1</w:t>
      </w:r>
      <w:r w:rsidR="00A3471D" w:rsidRPr="00A3471D">
        <w:rPr>
          <w:rFonts w:ascii="Arial" w:eastAsia="宋体" w:hAnsi="Arial" w:hint="eastAsia"/>
          <w:b/>
          <w:noProof/>
          <w:sz w:val="24"/>
          <w:lang w:eastAsia="en-US"/>
        </w:rPr>
        <w:t>09</w:t>
      </w:r>
      <w:r w:rsidR="008E7118">
        <w:rPr>
          <w:rFonts w:hint="eastAsia"/>
          <w:lang w:eastAsia="zh-CN"/>
        </w:rPr>
        <w:t>-</w:t>
      </w:r>
      <w:r w:rsidR="00A3471D" w:rsidRPr="00A3471D">
        <w:rPr>
          <w:rFonts w:ascii="Arial" w:eastAsia="宋体" w:hAnsi="Arial"/>
          <w:b/>
          <w:noProof/>
          <w:sz w:val="24"/>
          <w:lang w:eastAsia="en-US"/>
        </w:rPr>
        <w:t>e</w:t>
      </w:r>
      <w:r w:rsidRPr="001007F5">
        <w:rPr>
          <w:rFonts w:ascii="Arial" w:eastAsia="宋体" w:hAnsi="Arial"/>
          <w:b/>
          <w:i/>
          <w:noProof/>
          <w:sz w:val="28"/>
          <w:lang w:eastAsia="en-US"/>
        </w:rPr>
        <w:tab/>
      </w:r>
      <w:r w:rsidRPr="001007F5">
        <w:rPr>
          <w:rFonts w:ascii="Arial" w:eastAsia="宋体" w:hAnsi="Arial"/>
          <w:lang w:eastAsia="en-US"/>
        </w:rPr>
        <w:fldChar w:fldCharType="begin"/>
      </w:r>
      <w:r w:rsidRPr="001007F5">
        <w:rPr>
          <w:rFonts w:ascii="Arial" w:eastAsia="宋体" w:hAnsi="Arial"/>
          <w:lang w:eastAsia="en-US"/>
        </w:rPr>
        <w:instrText xml:space="preserve"> DOCPROPERTY  Tdoc#  \* MERGEFORMAT </w:instrText>
      </w:r>
      <w:r w:rsidRPr="001007F5">
        <w:rPr>
          <w:rFonts w:ascii="Arial" w:eastAsia="宋体" w:hAnsi="Arial"/>
          <w:lang w:eastAsia="en-US"/>
        </w:rPr>
        <w:fldChar w:fldCharType="separate"/>
      </w:r>
      <w:r w:rsidRPr="001007F5">
        <w:rPr>
          <w:rFonts w:ascii="Arial" w:eastAsia="宋体" w:hAnsi="Arial" w:hint="eastAsia"/>
          <w:b/>
          <w:i/>
          <w:noProof/>
          <w:sz w:val="28"/>
          <w:lang w:eastAsia="zh-CN"/>
        </w:rPr>
        <w:t>R2-</w:t>
      </w:r>
      <w:r w:rsidR="00A238FD">
        <w:rPr>
          <w:rFonts w:ascii="Arial" w:eastAsia="宋体" w:hAnsi="Arial" w:hint="eastAsia"/>
          <w:b/>
          <w:i/>
          <w:noProof/>
          <w:sz w:val="28"/>
          <w:lang w:eastAsia="zh-CN"/>
        </w:rPr>
        <w:t>20</w:t>
      </w:r>
      <w:r w:rsidRPr="001007F5">
        <w:rPr>
          <w:rFonts w:ascii="Arial" w:eastAsia="宋体" w:hAnsi="Arial"/>
          <w:b/>
          <w:i/>
          <w:noProof/>
          <w:sz w:val="28"/>
          <w:lang w:eastAsia="zh-CN"/>
        </w:rPr>
        <w:fldChar w:fldCharType="end"/>
      </w:r>
      <w:r w:rsidR="00A3471D">
        <w:rPr>
          <w:rFonts w:ascii="Arial" w:eastAsia="宋体" w:hAnsi="Arial" w:hint="eastAsia"/>
          <w:b/>
          <w:i/>
          <w:noProof/>
          <w:sz w:val="28"/>
          <w:lang w:eastAsia="zh-CN"/>
        </w:rPr>
        <w:t>00238</w:t>
      </w:r>
    </w:p>
    <w:p w:rsidR="001007F5" w:rsidRPr="001007F5" w:rsidRDefault="008E7118" w:rsidP="001007F5">
      <w:pPr>
        <w:overflowPunct/>
        <w:autoSpaceDE/>
        <w:autoSpaceDN/>
        <w:adjustRightInd/>
        <w:spacing w:after="120"/>
        <w:textAlignment w:val="auto"/>
        <w:outlineLvl w:val="0"/>
        <w:rPr>
          <w:rFonts w:ascii="Arial" w:eastAsia="宋体" w:hAnsi="Arial"/>
          <w:b/>
          <w:noProof/>
          <w:sz w:val="24"/>
          <w:lang w:eastAsia="zh-CN"/>
        </w:rPr>
      </w:pPr>
      <w:r w:rsidRPr="008E7118">
        <w:rPr>
          <w:rFonts w:ascii="Arial" w:eastAsia="宋体" w:hAnsi="Arial"/>
          <w:b/>
          <w:noProof/>
          <w:sz w:val="24"/>
          <w:lang w:eastAsia="zh-CN"/>
        </w:rPr>
        <w:t>Electronic meeting</w:t>
      </w:r>
      <w:bookmarkStart w:id="0" w:name="_GoBack"/>
      <w:bookmarkEnd w:id="0"/>
      <w:r w:rsidR="001007F5" w:rsidRPr="001007F5">
        <w:rPr>
          <w:rFonts w:ascii="Arial" w:eastAsia="宋体" w:hAnsi="Arial"/>
          <w:b/>
          <w:noProof/>
          <w:sz w:val="24"/>
          <w:lang w:eastAsia="en-US"/>
        </w:rPr>
        <w:t>,</w:t>
      </w:r>
      <w:r w:rsidR="001007F5" w:rsidRPr="001007F5">
        <w:rPr>
          <w:rFonts w:ascii="Arial" w:eastAsia="宋体" w:hAnsi="Arial"/>
          <w:lang w:eastAsia="en-US"/>
        </w:rPr>
        <w:fldChar w:fldCharType="begin"/>
      </w:r>
      <w:r w:rsidR="001007F5" w:rsidRPr="001007F5">
        <w:rPr>
          <w:rFonts w:ascii="Arial" w:eastAsia="宋体" w:hAnsi="Arial"/>
          <w:lang w:eastAsia="en-US"/>
        </w:rPr>
        <w:instrText xml:space="preserve"> DOCPROPERTY  StartDate  \* MERGEFORMAT </w:instrText>
      </w:r>
      <w:r w:rsidR="001007F5" w:rsidRPr="001007F5">
        <w:rPr>
          <w:rFonts w:ascii="Arial" w:eastAsia="宋体" w:hAnsi="Arial"/>
          <w:lang w:eastAsia="en-US"/>
        </w:rPr>
        <w:fldChar w:fldCharType="separate"/>
      </w:r>
      <w:r w:rsidR="001007F5" w:rsidRPr="001007F5">
        <w:rPr>
          <w:rFonts w:ascii="Arial" w:eastAsia="宋体" w:hAnsi="Arial"/>
          <w:b/>
          <w:noProof/>
          <w:sz w:val="24"/>
          <w:lang w:eastAsia="en-US"/>
        </w:rPr>
        <w:t xml:space="preserve"> </w:t>
      </w:r>
      <w:r w:rsidR="00A3471D">
        <w:rPr>
          <w:rFonts w:ascii="Arial" w:eastAsia="宋体" w:hAnsi="Arial" w:hint="eastAsia"/>
          <w:b/>
          <w:noProof/>
          <w:sz w:val="24"/>
          <w:lang w:eastAsia="zh-CN"/>
        </w:rPr>
        <w:t>F</w:t>
      </w:r>
      <w:r w:rsidR="00DB01C4">
        <w:rPr>
          <w:rFonts w:ascii="Arial" w:eastAsia="宋体" w:hAnsi="Arial" w:hint="eastAsia"/>
          <w:b/>
          <w:noProof/>
          <w:sz w:val="24"/>
          <w:lang w:eastAsia="zh-CN"/>
        </w:rPr>
        <w:t>e</w:t>
      </w:r>
      <w:r w:rsidR="00A3471D">
        <w:rPr>
          <w:rFonts w:ascii="Arial" w:eastAsia="宋体" w:hAnsi="Arial" w:hint="eastAsia"/>
          <w:b/>
          <w:noProof/>
          <w:sz w:val="24"/>
          <w:lang w:eastAsia="zh-CN"/>
        </w:rPr>
        <w:t>b.2</w:t>
      </w:r>
      <w:r w:rsidR="008A6E68">
        <w:rPr>
          <w:rFonts w:ascii="Arial" w:eastAsia="宋体" w:hAnsi="Arial" w:hint="eastAsia"/>
          <w:b/>
          <w:noProof/>
          <w:sz w:val="24"/>
          <w:lang w:eastAsia="zh-CN"/>
        </w:rPr>
        <w:t>4</w:t>
      </w:r>
      <w:r w:rsidR="001007F5" w:rsidRPr="001007F5">
        <w:rPr>
          <w:rFonts w:ascii="Arial" w:eastAsia="宋体" w:hAnsi="Arial" w:hint="eastAsia"/>
          <w:b/>
          <w:noProof/>
          <w:sz w:val="24"/>
          <w:vertAlign w:val="superscript"/>
          <w:lang w:eastAsia="zh-CN"/>
        </w:rPr>
        <w:t>th</w:t>
      </w:r>
      <w:r w:rsidR="001007F5" w:rsidRPr="001007F5">
        <w:rPr>
          <w:rFonts w:ascii="Arial" w:eastAsia="宋体" w:hAnsi="Arial"/>
          <w:b/>
          <w:noProof/>
          <w:sz w:val="24"/>
          <w:vertAlign w:val="superscript"/>
          <w:lang w:eastAsia="zh-CN"/>
        </w:rPr>
        <w:fldChar w:fldCharType="end"/>
      </w:r>
      <w:r w:rsidR="001007F5" w:rsidRPr="001007F5">
        <w:rPr>
          <w:rFonts w:ascii="Arial" w:eastAsia="宋体" w:hAnsi="Arial"/>
          <w:b/>
          <w:noProof/>
          <w:sz w:val="24"/>
          <w:lang w:eastAsia="en-US"/>
        </w:rPr>
        <w:t xml:space="preserve"> </w:t>
      </w:r>
      <w:r w:rsidR="00A3471D">
        <w:rPr>
          <w:rFonts w:ascii="Arial" w:eastAsia="宋体" w:hAnsi="Arial"/>
          <w:b/>
          <w:noProof/>
          <w:sz w:val="24"/>
          <w:lang w:eastAsia="en-US"/>
        </w:rPr>
        <w:t>–</w:t>
      </w:r>
      <w:r w:rsidR="001007F5" w:rsidRPr="001007F5">
        <w:rPr>
          <w:rFonts w:ascii="Arial" w:eastAsia="宋体" w:hAnsi="Arial"/>
          <w:b/>
          <w:noProof/>
          <w:sz w:val="24"/>
          <w:lang w:eastAsia="en-US"/>
        </w:rPr>
        <w:t xml:space="preserve"> </w:t>
      </w:r>
      <w:r w:rsidR="00A3471D">
        <w:rPr>
          <w:rFonts w:ascii="Arial" w:eastAsia="宋体" w:hAnsi="Arial"/>
          <w:b/>
          <w:noProof/>
          <w:sz w:val="24"/>
          <w:lang w:eastAsia="en-US"/>
        </w:rPr>
        <w:t>Mar</w:t>
      </w:r>
      <w:r w:rsidR="00A3471D">
        <w:rPr>
          <w:rFonts w:ascii="Arial" w:eastAsia="宋体" w:hAnsi="Arial" w:hint="eastAsia"/>
          <w:b/>
          <w:noProof/>
          <w:sz w:val="24"/>
          <w:lang w:eastAsia="zh-CN"/>
        </w:rPr>
        <w:t>.</w:t>
      </w:r>
      <w:r w:rsidR="001007F5" w:rsidRPr="001007F5">
        <w:rPr>
          <w:rFonts w:ascii="Arial" w:eastAsia="宋体" w:hAnsi="Arial"/>
          <w:lang w:eastAsia="en-US"/>
        </w:rPr>
        <w:fldChar w:fldCharType="begin"/>
      </w:r>
      <w:r w:rsidR="001007F5" w:rsidRPr="001007F5">
        <w:rPr>
          <w:rFonts w:ascii="Arial" w:eastAsia="宋体" w:hAnsi="Arial"/>
          <w:lang w:eastAsia="en-US"/>
        </w:rPr>
        <w:instrText xml:space="preserve"> DOCPROPERTY  EndDate  \* MERGEFORMAT </w:instrText>
      </w:r>
      <w:r w:rsidR="001007F5" w:rsidRPr="001007F5">
        <w:rPr>
          <w:rFonts w:ascii="Arial" w:eastAsia="宋体" w:hAnsi="Arial"/>
          <w:lang w:eastAsia="en-US"/>
        </w:rPr>
        <w:fldChar w:fldCharType="separate"/>
      </w:r>
      <w:r w:rsidR="00A3471D">
        <w:rPr>
          <w:rFonts w:ascii="Arial" w:eastAsia="宋体" w:hAnsi="Arial" w:hint="eastAsia"/>
          <w:b/>
          <w:noProof/>
          <w:sz w:val="24"/>
          <w:lang w:eastAsia="zh-CN"/>
        </w:rPr>
        <w:t>6</w:t>
      </w:r>
      <w:r w:rsidR="001007F5" w:rsidRPr="001007F5">
        <w:rPr>
          <w:rFonts w:ascii="Arial" w:eastAsia="宋体" w:hAnsi="Arial" w:hint="eastAsia"/>
          <w:b/>
          <w:noProof/>
          <w:sz w:val="24"/>
          <w:vertAlign w:val="superscript"/>
          <w:lang w:eastAsia="zh-CN"/>
        </w:rPr>
        <w:t>th</w:t>
      </w:r>
      <w:r w:rsidR="001007F5" w:rsidRPr="001007F5">
        <w:rPr>
          <w:rFonts w:ascii="Arial" w:eastAsia="宋体" w:hAnsi="Arial" w:hint="eastAsia"/>
          <w:b/>
          <w:noProof/>
          <w:sz w:val="24"/>
          <w:lang w:eastAsia="zh-CN"/>
        </w:rPr>
        <w:t xml:space="preserve"> </w:t>
      </w:r>
      <w:r w:rsidR="001007F5" w:rsidRPr="001007F5">
        <w:rPr>
          <w:rFonts w:ascii="Arial" w:eastAsia="宋体" w:hAnsi="Arial"/>
          <w:b/>
          <w:noProof/>
          <w:sz w:val="24"/>
          <w:lang w:eastAsia="zh-CN"/>
        </w:rPr>
        <w:fldChar w:fldCharType="end"/>
      </w:r>
      <w:r w:rsidR="00A3471D">
        <w:rPr>
          <w:rFonts w:ascii="Arial" w:eastAsia="宋体" w:hAnsi="Arial"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07F5" w:rsidRPr="001007F5" w:rsidTr="00D522DF">
        <w:tc>
          <w:tcPr>
            <w:tcW w:w="9641" w:type="dxa"/>
            <w:gridSpan w:val="9"/>
            <w:tcBorders>
              <w:top w:val="single" w:sz="4" w:space="0" w:color="auto"/>
              <w:left w:val="single" w:sz="4" w:space="0" w:color="auto"/>
              <w:right w:val="single" w:sz="4" w:space="0" w:color="auto"/>
            </w:tcBorders>
          </w:tcPr>
          <w:p w:rsidR="001007F5" w:rsidRPr="001007F5" w:rsidRDefault="001007F5" w:rsidP="001007F5">
            <w:pPr>
              <w:overflowPunct/>
              <w:autoSpaceDE/>
              <w:autoSpaceDN/>
              <w:adjustRightInd/>
              <w:spacing w:after="0"/>
              <w:jc w:val="right"/>
              <w:textAlignment w:val="auto"/>
              <w:rPr>
                <w:rFonts w:ascii="Arial" w:eastAsia="宋体" w:hAnsi="Arial"/>
                <w:i/>
                <w:noProof/>
                <w:lang w:eastAsia="en-US"/>
              </w:rPr>
            </w:pPr>
            <w:r w:rsidRPr="001007F5">
              <w:rPr>
                <w:rFonts w:ascii="Arial" w:eastAsia="宋体" w:hAnsi="Arial"/>
                <w:i/>
                <w:noProof/>
                <w:sz w:val="14"/>
                <w:lang w:eastAsia="en-US"/>
              </w:rPr>
              <w:t>CR-Form-v12.0</w:t>
            </w:r>
          </w:p>
        </w:tc>
      </w:tr>
      <w:tr w:rsidR="001007F5" w:rsidRPr="001007F5" w:rsidTr="00D522DF">
        <w:tc>
          <w:tcPr>
            <w:tcW w:w="9641" w:type="dxa"/>
            <w:gridSpan w:val="9"/>
            <w:tcBorders>
              <w:left w:val="single" w:sz="4" w:space="0" w:color="auto"/>
              <w:right w:val="single" w:sz="4" w:space="0" w:color="auto"/>
            </w:tcBorders>
          </w:tcPr>
          <w:p w:rsidR="001007F5" w:rsidRPr="001007F5" w:rsidRDefault="001007F5" w:rsidP="001007F5">
            <w:pPr>
              <w:overflowPunct/>
              <w:autoSpaceDE/>
              <w:autoSpaceDN/>
              <w:adjustRightInd/>
              <w:spacing w:after="0"/>
              <w:jc w:val="center"/>
              <w:textAlignment w:val="auto"/>
              <w:rPr>
                <w:rFonts w:ascii="Arial" w:eastAsia="宋体" w:hAnsi="Arial"/>
                <w:noProof/>
                <w:lang w:eastAsia="en-US"/>
              </w:rPr>
            </w:pPr>
            <w:r w:rsidRPr="001007F5">
              <w:rPr>
                <w:rFonts w:ascii="Arial" w:eastAsia="宋体" w:hAnsi="Arial"/>
                <w:b/>
                <w:noProof/>
                <w:sz w:val="32"/>
                <w:lang w:eastAsia="en-US"/>
              </w:rPr>
              <w:t>CHANGE REQUEST</w:t>
            </w:r>
          </w:p>
        </w:tc>
      </w:tr>
      <w:tr w:rsidR="001007F5" w:rsidRPr="001007F5" w:rsidTr="00D522DF">
        <w:tc>
          <w:tcPr>
            <w:tcW w:w="9641" w:type="dxa"/>
            <w:gridSpan w:val="9"/>
            <w:tcBorders>
              <w:left w:val="single" w:sz="4" w:space="0" w:color="auto"/>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142" w:type="dxa"/>
            <w:tcBorders>
              <w:left w:val="single" w:sz="4" w:space="0" w:color="auto"/>
            </w:tcBorders>
          </w:tcPr>
          <w:p w:rsidR="001007F5" w:rsidRPr="001007F5" w:rsidRDefault="001007F5" w:rsidP="001007F5">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rsidR="001007F5" w:rsidRPr="001007F5" w:rsidRDefault="001007F5" w:rsidP="001007F5">
            <w:pPr>
              <w:overflowPunct/>
              <w:autoSpaceDE/>
              <w:autoSpaceDN/>
              <w:adjustRightInd/>
              <w:spacing w:after="0"/>
              <w:jc w:val="right"/>
              <w:textAlignment w:val="auto"/>
              <w:rPr>
                <w:rFonts w:ascii="Arial" w:eastAsia="宋体" w:hAnsi="Arial"/>
                <w:b/>
                <w:noProof/>
                <w:sz w:val="28"/>
                <w:lang w:eastAsia="zh-CN"/>
              </w:rPr>
            </w:pPr>
            <w:r w:rsidRPr="001007F5">
              <w:rPr>
                <w:rFonts w:ascii="Arial" w:eastAsia="宋体" w:hAnsi="Arial"/>
                <w:lang w:eastAsia="en-US"/>
              </w:rPr>
              <w:fldChar w:fldCharType="begin"/>
            </w:r>
            <w:r w:rsidRPr="001007F5">
              <w:rPr>
                <w:rFonts w:ascii="Arial" w:eastAsia="宋体" w:hAnsi="Arial"/>
                <w:lang w:eastAsia="en-US"/>
              </w:rPr>
              <w:instrText xml:space="preserve"> DOCPROPERTY  Spec#  \* MERGEFORMAT </w:instrText>
            </w:r>
            <w:r w:rsidRPr="001007F5">
              <w:rPr>
                <w:rFonts w:ascii="Arial" w:eastAsia="宋体" w:hAnsi="Arial"/>
                <w:lang w:eastAsia="en-US"/>
              </w:rPr>
              <w:fldChar w:fldCharType="separate"/>
            </w:r>
            <w:r w:rsidRPr="001007F5">
              <w:rPr>
                <w:rFonts w:ascii="Arial" w:eastAsia="宋体" w:hAnsi="Arial" w:hint="eastAsia"/>
                <w:b/>
                <w:noProof/>
                <w:sz w:val="28"/>
                <w:lang w:eastAsia="zh-CN"/>
              </w:rPr>
              <w:t>36.3</w:t>
            </w:r>
            <w:r w:rsidRPr="001007F5">
              <w:rPr>
                <w:rFonts w:ascii="Arial" w:eastAsia="宋体" w:hAnsi="Arial"/>
                <w:b/>
                <w:noProof/>
                <w:sz w:val="28"/>
                <w:lang w:eastAsia="zh-CN"/>
              </w:rPr>
              <w:fldChar w:fldCharType="end"/>
            </w:r>
            <w:r>
              <w:rPr>
                <w:rFonts w:ascii="Arial" w:eastAsia="宋体" w:hAnsi="Arial" w:hint="eastAsia"/>
                <w:b/>
                <w:noProof/>
                <w:sz w:val="28"/>
                <w:lang w:eastAsia="zh-CN"/>
              </w:rPr>
              <w:t>0</w:t>
            </w:r>
            <w:r w:rsidRPr="001007F5">
              <w:rPr>
                <w:rFonts w:ascii="Arial" w:eastAsia="宋体" w:hAnsi="Arial" w:hint="eastAsia"/>
                <w:b/>
                <w:noProof/>
                <w:sz w:val="28"/>
                <w:lang w:eastAsia="zh-CN"/>
              </w:rPr>
              <w:t>5</w:t>
            </w:r>
          </w:p>
        </w:tc>
        <w:tc>
          <w:tcPr>
            <w:tcW w:w="709" w:type="dxa"/>
          </w:tcPr>
          <w:p w:rsidR="001007F5" w:rsidRPr="001007F5" w:rsidRDefault="001007F5" w:rsidP="001007F5">
            <w:pPr>
              <w:overflowPunct/>
              <w:autoSpaceDE/>
              <w:autoSpaceDN/>
              <w:adjustRightInd/>
              <w:spacing w:after="0"/>
              <w:jc w:val="center"/>
              <w:textAlignment w:val="auto"/>
              <w:rPr>
                <w:rFonts w:ascii="Arial" w:eastAsia="宋体" w:hAnsi="Arial"/>
                <w:noProof/>
                <w:lang w:eastAsia="en-US"/>
              </w:rPr>
            </w:pPr>
            <w:r w:rsidRPr="001007F5">
              <w:rPr>
                <w:rFonts w:ascii="Arial" w:eastAsia="宋体" w:hAnsi="Arial"/>
                <w:b/>
                <w:noProof/>
                <w:sz w:val="28"/>
                <w:lang w:eastAsia="en-US"/>
              </w:rPr>
              <w:t>CR</w:t>
            </w:r>
          </w:p>
        </w:tc>
        <w:tc>
          <w:tcPr>
            <w:tcW w:w="1276" w:type="dxa"/>
            <w:shd w:val="pct30" w:color="FFFF00" w:fill="auto"/>
          </w:tcPr>
          <w:p w:rsidR="001007F5" w:rsidRPr="00A238FD" w:rsidRDefault="00A238FD" w:rsidP="001007F5">
            <w:pPr>
              <w:overflowPunct/>
              <w:autoSpaceDE/>
              <w:autoSpaceDN/>
              <w:adjustRightInd/>
              <w:spacing w:after="0"/>
              <w:textAlignment w:val="auto"/>
              <w:rPr>
                <w:rFonts w:ascii="Arial" w:eastAsia="宋体" w:hAnsi="Arial"/>
                <w:b/>
                <w:noProof/>
                <w:sz w:val="28"/>
                <w:lang w:eastAsia="zh-CN"/>
              </w:rPr>
            </w:pPr>
            <w:r w:rsidRPr="00A238FD">
              <w:rPr>
                <w:rFonts w:ascii="Arial" w:eastAsia="宋体" w:hAnsi="Arial" w:hint="eastAsia"/>
                <w:b/>
                <w:noProof/>
                <w:sz w:val="28"/>
                <w:lang w:eastAsia="zh-CN"/>
              </w:rPr>
              <w:t>0083</w:t>
            </w:r>
          </w:p>
        </w:tc>
        <w:tc>
          <w:tcPr>
            <w:tcW w:w="709" w:type="dxa"/>
          </w:tcPr>
          <w:p w:rsidR="001007F5" w:rsidRPr="001007F5" w:rsidRDefault="001007F5" w:rsidP="001007F5">
            <w:pPr>
              <w:tabs>
                <w:tab w:val="right" w:pos="625"/>
              </w:tabs>
              <w:overflowPunct/>
              <w:autoSpaceDE/>
              <w:autoSpaceDN/>
              <w:adjustRightInd/>
              <w:spacing w:after="0"/>
              <w:jc w:val="center"/>
              <w:textAlignment w:val="auto"/>
              <w:rPr>
                <w:rFonts w:ascii="Arial" w:eastAsia="宋体" w:hAnsi="Arial"/>
                <w:noProof/>
                <w:lang w:eastAsia="en-US"/>
              </w:rPr>
            </w:pPr>
            <w:r w:rsidRPr="001007F5">
              <w:rPr>
                <w:rFonts w:ascii="Arial" w:eastAsia="宋体" w:hAnsi="Arial"/>
                <w:b/>
                <w:bCs/>
                <w:noProof/>
                <w:sz w:val="28"/>
                <w:lang w:eastAsia="en-US"/>
              </w:rPr>
              <w:t>rev</w:t>
            </w:r>
          </w:p>
        </w:tc>
        <w:tc>
          <w:tcPr>
            <w:tcW w:w="992" w:type="dxa"/>
            <w:shd w:val="pct30" w:color="FFFF00" w:fill="auto"/>
          </w:tcPr>
          <w:p w:rsidR="001007F5" w:rsidRPr="001007F5" w:rsidRDefault="00A3471D" w:rsidP="001007F5">
            <w:pPr>
              <w:overflowPunct/>
              <w:autoSpaceDE/>
              <w:autoSpaceDN/>
              <w:adjustRightInd/>
              <w:spacing w:after="0"/>
              <w:jc w:val="center"/>
              <w:textAlignment w:val="auto"/>
              <w:rPr>
                <w:rFonts w:ascii="Arial" w:eastAsia="宋体" w:hAnsi="Arial"/>
                <w:b/>
                <w:noProof/>
                <w:lang w:eastAsia="zh-CN"/>
              </w:rPr>
            </w:pPr>
            <w:r>
              <w:rPr>
                <w:rFonts w:ascii="Arial" w:eastAsia="宋体" w:hAnsi="Arial" w:hint="eastAsia"/>
                <w:b/>
                <w:noProof/>
                <w:sz w:val="28"/>
                <w:lang w:eastAsia="zh-CN"/>
              </w:rPr>
              <w:t>1</w:t>
            </w:r>
          </w:p>
        </w:tc>
        <w:tc>
          <w:tcPr>
            <w:tcW w:w="2410" w:type="dxa"/>
          </w:tcPr>
          <w:p w:rsidR="001007F5" w:rsidRPr="001007F5" w:rsidRDefault="001007F5" w:rsidP="001007F5">
            <w:pPr>
              <w:tabs>
                <w:tab w:val="right" w:pos="1825"/>
              </w:tabs>
              <w:overflowPunct/>
              <w:autoSpaceDE/>
              <w:autoSpaceDN/>
              <w:adjustRightInd/>
              <w:spacing w:after="0"/>
              <w:jc w:val="center"/>
              <w:textAlignment w:val="auto"/>
              <w:rPr>
                <w:rFonts w:ascii="Arial" w:eastAsia="宋体" w:hAnsi="Arial"/>
                <w:noProof/>
                <w:lang w:eastAsia="en-US"/>
              </w:rPr>
            </w:pPr>
            <w:r w:rsidRPr="001007F5">
              <w:rPr>
                <w:rFonts w:ascii="Arial" w:eastAsia="宋体" w:hAnsi="Arial"/>
                <w:b/>
                <w:noProof/>
                <w:sz w:val="28"/>
                <w:szCs w:val="28"/>
                <w:lang w:eastAsia="en-US"/>
              </w:rPr>
              <w:t>Current version:</w:t>
            </w:r>
          </w:p>
        </w:tc>
        <w:tc>
          <w:tcPr>
            <w:tcW w:w="1701" w:type="dxa"/>
            <w:shd w:val="pct30" w:color="FFFF00" w:fill="auto"/>
          </w:tcPr>
          <w:p w:rsidR="001007F5" w:rsidRPr="001007F5" w:rsidRDefault="001007F5" w:rsidP="007247F1">
            <w:pPr>
              <w:overflowPunct/>
              <w:autoSpaceDE/>
              <w:autoSpaceDN/>
              <w:adjustRightInd/>
              <w:spacing w:after="0"/>
              <w:jc w:val="center"/>
              <w:textAlignment w:val="auto"/>
              <w:rPr>
                <w:rFonts w:ascii="Arial" w:eastAsia="宋体" w:hAnsi="Arial"/>
                <w:noProof/>
                <w:sz w:val="28"/>
                <w:lang w:eastAsia="en-US"/>
              </w:rPr>
            </w:pPr>
            <w:r w:rsidRPr="001007F5">
              <w:rPr>
                <w:rFonts w:ascii="Arial" w:eastAsia="宋体" w:hAnsi="Arial"/>
                <w:lang w:eastAsia="en-US"/>
              </w:rPr>
              <w:fldChar w:fldCharType="begin"/>
            </w:r>
            <w:r w:rsidRPr="001007F5">
              <w:rPr>
                <w:rFonts w:ascii="Arial" w:eastAsia="宋体" w:hAnsi="Arial"/>
                <w:lang w:eastAsia="en-US"/>
              </w:rPr>
              <w:instrText xml:space="preserve"> DOCPROPERTY  Version  \* MERGEFORMAT </w:instrText>
            </w:r>
            <w:r w:rsidRPr="001007F5">
              <w:rPr>
                <w:rFonts w:ascii="Arial" w:eastAsia="宋体" w:hAnsi="Arial"/>
                <w:lang w:eastAsia="en-US"/>
              </w:rPr>
              <w:fldChar w:fldCharType="separate"/>
            </w:r>
            <w:r w:rsidRPr="001007F5">
              <w:rPr>
                <w:rFonts w:ascii="Arial" w:eastAsia="宋体" w:hAnsi="Arial" w:hint="eastAsia"/>
                <w:b/>
                <w:noProof/>
                <w:sz w:val="28"/>
                <w:lang w:eastAsia="zh-CN"/>
              </w:rPr>
              <w:t>15.</w:t>
            </w:r>
            <w:r w:rsidR="007247F1">
              <w:rPr>
                <w:rFonts w:ascii="Arial" w:eastAsia="宋体" w:hAnsi="Arial" w:hint="eastAsia"/>
                <w:b/>
                <w:noProof/>
                <w:sz w:val="28"/>
                <w:lang w:eastAsia="zh-CN"/>
              </w:rPr>
              <w:t>4</w:t>
            </w:r>
            <w:r w:rsidRPr="001007F5">
              <w:rPr>
                <w:rFonts w:ascii="Arial" w:eastAsia="宋体" w:hAnsi="Arial" w:hint="eastAsia"/>
                <w:b/>
                <w:noProof/>
                <w:sz w:val="28"/>
                <w:lang w:eastAsia="zh-CN"/>
              </w:rPr>
              <w:t>.0</w:t>
            </w:r>
            <w:r w:rsidRPr="001007F5">
              <w:rPr>
                <w:rFonts w:ascii="Arial" w:eastAsia="宋体" w:hAnsi="Arial"/>
                <w:b/>
                <w:noProof/>
                <w:sz w:val="28"/>
                <w:lang w:eastAsia="zh-CN"/>
              </w:rPr>
              <w:fldChar w:fldCharType="end"/>
            </w:r>
          </w:p>
        </w:tc>
        <w:tc>
          <w:tcPr>
            <w:tcW w:w="143" w:type="dxa"/>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lang w:eastAsia="en-US"/>
              </w:rPr>
            </w:pPr>
          </w:p>
        </w:tc>
      </w:tr>
      <w:tr w:rsidR="001007F5" w:rsidRPr="001007F5" w:rsidTr="00D522DF">
        <w:tc>
          <w:tcPr>
            <w:tcW w:w="9641" w:type="dxa"/>
            <w:gridSpan w:val="9"/>
            <w:tcBorders>
              <w:left w:val="single" w:sz="4" w:space="0" w:color="auto"/>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lang w:eastAsia="en-US"/>
              </w:rPr>
            </w:pPr>
          </w:p>
        </w:tc>
      </w:tr>
      <w:tr w:rsidR="001007F5" w:rsidRPr="001007F5" w:rsidTr="00D522DF">
        <w:tc>
          <w:tcPr>
            <w:tcW w:w="9641" w:type="dxa"/>
            <w:gridSpan w:val="9"/>
            <w:tcBorders>
              <w:top w:val="single" w:sz="4" w:space="0" w:color="auto"/>
            </w:tcBorders>
          </w:tcPr>
          <w:p w:rsidR="001007F5" w:rsidRPr="001007F5" w:rsidRDefault="001007F5" w:rsidP="001007F5">
            <w:pPr>
              <w:overflowPunct/>
              <w:autoSpaceDE/>
              <w:autoSpaceDN/>
              <w:adjustRightInd/>
              <w:spacing w:after="0"/>
              <w:jc w:val="center"/>
              <w:textAlignment w:val="auto"/>
              <w:rPr>
                <w:rFonts w:ascii="Arial" w:eastAsia="宋体" w:hAnsi="Arial" w:cs="Arial"/>
                <w:i/>
                <w:noProof/>
                <w:lang w:eastAsia="en-US"/>
              </w:rPr>
            </w:pPr>
            <w:r w:rsidRPr="001007F5">
              <w:rPr>
                <w:rFonts w:ascii="Arial" w:eastAsia="宋体" w:hAnsi="Arial" w:cs="Arial"/>
                <w:i/>
                <w:noProof/>
                <w:lang w:eastAsia="en-US"/>
              </w:rPr>
              <w:t xml:space="preserve">For </w:t>
            </w:r>
            <w:hyperlink r:id="rId9" w:anchor="_blank" w:history="1">
              <w:r w:rsidRPr="001007F5">
                <w:rPr>
                  <w:rFonts w:ascii="Arial" w:eastAsia="宋体" w:hAnsi="Arial" w:cs="Arial"/>
                  <w:b/>
                  <w:i/>
                  <w:noProof/>
                  <w:color w:val="FF0000"/>
                  <w:u w:val="single"/>
                  <w:lang w:eastAsia="en-US"/>
                </w:rPr>
                <w:t>HE</w:t>
              </w:r>
              <w:bookmarkStart w:id="1" w:name="_Hlt497126619"/>
              <w:r w:rsidRPr="001007F5">
                <w:rPr>
                  <w:rFonts w:ascii="Arial" w:eastAsia="宋体" w:hAnsi="Arial" w:cs="Arial"/>
                  <w:b/>
                  <w:i/>
                  <w:noProof/>
                  <w:color w:val="FF0000"/>
                  <w:u w:val="single"/>
                  <w:lang w:eastAsia="en-US"/>
                </w:rPr>
                <w:t>L</w:t>
              </w:r>
              <w:bookmarkEnd w:id="1"/>
              <w:r w:rsidRPr="001007F5">
                <w:rPr>
                  <w:rFonts w:ascii="Arial" w:eastAsia="宋体" w:hAnsi="Arial" w:cs="Arial"/>
                  <w:b/>
                  <w:i/>
                  <w:noProof/>
                  <w:color w:val="FF0000"/>
                  <w:u w:val="single"/>
                  <w:lang w:eastAsia="en-US"/>
                </w:rPr>
                <w:t>P</w:t>
              </w:r>
            </w:hyperlink>
            <w:r w:rsidRPr="001007F5">
              <w:rPr>
                <w:rFonts w:ascii="Arial" w:eastAsia="宋体" w:hAnsi="Arial" w:cs="Arial"/>
                <w:b/>
                <w:i/>
                <w:noProof/>
                <w:color w:val="FF0000"/>
                <w:lang w:eastAsia="en-US"/>
              </w:rPr>
              <w:t xml:space="preserve"> </w:t>
            </w:r>
            <w:r w:rsidRPr="001007F5">
              <w:rPr>
                <w:rFonts w:ascii="Arial" w:eastAsia="宋体" w:hAnsi="Arial" w:cs="Arial"/>
                <w:i/>
                <w:noProof/>
                <w:lang w:eastAsia="en-US"/>
              </w:rPr>
              <w:t xml:space="preserve">on using this form: comprehensive instructions can be found at </w:t>
            </w:r>
            <w:r w:rsidRPr="001007F5">
              <w:rPr>
                <w:rFonts w:ascii="Arial" w:eastAsia="宋体" w:hAnsi="Arial" w:cs="Arial"/>
                <w:i/>
                <w:noProof/>
                <w:lang w:eastAsia="en-US"/>
              </w:rPr>
              <w:br/>
            </w:r>
            <w:hyperlink r:id="rId10" w:history="1">
              <w:r w:rsidRPr="001007F5">
                <w:rPr>
                  <w:rFonts w:ascii="Arial" w:eastAsia="宋体" w:hAnsi="Arial" w:cs="Arial"/>
                  <w:i/>
                  <w:noProof/>
                  <w:color w:val="0000FF"/>
                  <w:u w:val="single"/>
                  <w:lang w:eastAsia="en-US"/>
                </w:rPr>
                <w:t>http://www.3gpp.org/Change-Requests</w:t>
              </w:r>
            </w:hyperlink>
            <w:r w:rsidRPr="001007F5">
              <w:rPr>
                <w:rFonts w:ascii="Arial" w:eastAsia="宋体" w:hAnsi="Arial" w:cs="Arial"/>
                <w:i/>
                <w:noProof/>
                <w:lang w:eastAsia="en-US"/>
              </w:rPr>
              <w:t>.</w:t>
            </w:r>
          </w:p>
        </w:tc>
      </w:tr>
      <w:tr w:rsidR="001007F5" w:rsidRPr="001007F5" w:rsidTr="00D522DF">
        <w:tc>
          <w:tcPr>
            <w:tcW w:w="9641" w:type="dxa"/>
            <w:gridSpan w:val="9"/>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bl>
    <w:p w:rsidR="001007F5" w:rsidRPr="001007F5" w:rsidRDefault="001007F5" w:rsidP="001007F5">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07F5" w:rsidRPr="001007F5" w:rsidTr="00D522DF">
        <w:tc>
          <w:tcPr>
            <w:tcW w:w="2835" w:type="dxa"/>
          </w:tcPr>
          <w:p w:rsidR="001007F5" w:rsidRPr="001007F5" w:rsidRDefault="001007F5" w:rsidP="001007F5">
            <w:pPr>
              <w:tabs>
                <w:tab w:val="right" w:pos="2751"/>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Proposed change affects:</w:t>
            </w:r>
          </w:p>
        </w:tc>
        <w:tc>
          <w:tcPr>
            <w:tcW w:w="1418" w:type="dxa"/>
          </w:tcPr>
          <w:p w:rsidR="001007F5" w:rsidRPr="001007F5" w:rsidRDefault="001007F5" w:rsidP="001007F5">
            <w:pPr>
              <w:overflowPunct/>
              <w:autoSpaceDE/>
              <w:autoSpaceDN/>
              <w:adjustRightInd/>
              <w:spacing w:after="0"/>
              <w:jc w:val="right"/>
              <w:textAlignment w:val="auto"/>
              <w:rPr>
                <w:rFonts w:ascii="Arial" w:eastAsia="宋体" w:hAnsi="Arial"/>
                <w:noProof/>
                <w:lang w:eastAsia="en-US"/>
              </w:rPr>
            </w:pPr>
            <w:r w:rsidRPr="001007F5">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rsidR="001007F5" w:rsidRPr="001007F5" w:rsidRDefault="001007F5" w:rsidP="001007F5">
            <w:pPr>
              <w:overflowPunct/>
              <w:autoSpaceDE/>
              <w:autoSpaceDN/>
              <w:adjustRightInd/>
              <w:spacing w:after="0"/>
              <w:jc w:val="right"/>
              <w:textAlignment w:val="auto"/>
              <w:rPr>
                <w:rFonts w:ascii="Arial" w:eastAsia="宋体" w:hAnsi="Arial"/>
                <w:noProof/>
                <w:u w:val="single"/>
                <w:lang w:eastAsia="en-US"/>
              </w:rPr>
            </w:pPr>
            <w:r w:rsidRPr="001007F5">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zh-CN"/>
              </w:rPr>
            </w:pPr>
            <w:r w:rsidRPr="001007F5">
              <w:rPr>
                <w:rFonts w:ascii="Arial" w:eastAsia="宋体" w:hAnsi="Arial" w:hint="eastAsia"/>
                <w:b/>
                <w:caps/>
                <w:noProof/>
                <w:lang w:eastAsia="zh-CN"/>
              </w:rPr>
              <w:t>x</w:t>
            </w:r>
          </w:p>
        </w:tc>
        <w:tc>
          <w:tcPr>
            <w:tcW w:w="2126" w:type="dxa"/>
          </w:tcPr>
          <w:p w:rsidR="001007F5" w:rsidRPr="001007F5" w:rsidRDefault="001007F5" w:rsidP="001007F5">
            <w:pPr>
              <w:overflowPunct/>
              <w:autoSpaceDE/>
              <w:autoSpaceDN/>
              <w:adjustRightInd/>
              <w:spacing w:after="0"/>
              <w:jc w:val="right"/>
              <w:textAlignment w:val="auto"/>
              <w:rPr>
                <w:rFonts w:ascii="Arial" w:eastAsia="宋体" w:hAnsi="Arial"/>
                <w:noProof/>
                <w:u w:val="single"/>
                <w:lang w:eastAsia="en-US"/>
              </w:rPr>
            </w:pPr>
            <w:r w:rsidRPr="001007F5">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zh-CN"/>
              </w:rPr>
            </w:pPr>
          </w:p>
        </w:tc>
        <w:tc>
          <w:tcPr>
            <w:tcW w:w="1418" w:type="dxa"/>
            <w:tcBorders>
              <w:left w:val="nil"/>
            </w:tcBorders>
          </w:tcPr>
          <w:p w:rsidR="001007F5" w:rsidRPr="001007F5" w:rsidRDefault="001007F5" w:rsidP="001007F5">
            <w:pPr>
              <w:overflowPunct/>
              <w:autoSpaceDE/>
              <w:autoSpaceDN/>
              <w:adjustRightInd/>
              <w:spacing w:after="0"/>
              <w:jc w:val="right"/>
              <w:textAlignment w:val="auto"/>
              <w:rPr>
                <w:rFonts w:ascii="Arial" w:eastAsia="宋体" w:hAnsi="Arial"/>
                <w:noProof/>
                <w:lang w:eastAsia="en-US"/>
              </w:rPr>
            </w:pPr>
            <w:r w:rsidRPr="001007F5">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bCs/>
                <w:caps/>
                <w:noProof/>
                <w:lang w:eastAsia="en-US"/>
              </w:rPr>
            </w:pPr>
            <w:r w:rsidRPr="001007F5">
              <w:rPr>
                <w:rFonts w:ascii="Arial" w:eastAsia="宋体" w:hAnsi="Arial" w:hint="eastAsia"/>
                <w:b/>
                <w:caps/>
                <w:noProof/>
                <w:lang w:eastAsia="zh-CN"/>
              </w:rPr>
              <w:t>x</w:t>
            </w:r>
          </w:p>
        </w:tc>
      </w:tr>
    </w:tbl>
    <w:p w:rsidR="001007F5" w:rsidRPr="001007F5" w:rsidRDefault="001007F5" w:rsidP="001007F5">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07F5" w:rsidRPr="001007F5" w:rsidTr="00D522DF">
        <w:tc>
          <w:tcPr>
            <w:tcW w:w="9640" w:type="dxa"/>
            <w:gridSpan w:val="11"/>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1843" w:type="dxa"/>
            <w:tcBorders>
              <w:top w:val="single" w:sz="4" w:space="0" w:color="auto"/>
              <w:left w:val="single" w:sz="4" w:space="0" w:color="auto"/>
            </w:tcBorders>
          </w:tcPr>
          <w:p w:rsidR="001007F5" w:rsidRPr="001007F5" w:rsidRDefault="001007F5" w:rsidP="001007F5">
            <w:pPr>
              <w:tabs>
                <w:tab w:val="right" w:pos="1759"/>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Title:</w:t>
            </w:r>
            <w:r w:rsidRPr="001007F5">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ind w:firstLineChars="50" w:firstLine="100"/>
              <w:textAlignment w:val="auto"/>
              <w:rPr>
                <w:rFonts w:ascii="Arial" w:eastAsia="宋体" w:hAnsi="Arial"/>
                <w:noProof/>
                <w:lang w:eastAsia="zh-CN"/>
              </w:rPr>
            </w:pPr>
            <w:r w:rsidRPr="001007F5">
              <w:rPr>
                <w:rFonts w:ascii="Arial" w:eastAsia="宋体" w:hAnsi="Arial" w:hint="eastAsia"/>
                <w:lang w:eastAsia="zh-CN"/>
              </w:rPr>
              <w:t xml:space="preserve">Introduction of B1C signal in </w:t>
            </w:r>
            <w:r w:rsidRPr="001007F5">
              <w:rPr>
                <w:rFonts w:ascii="Arial" w:eastAsia="宋体" w:hAnsi="Arial"/>
                <w:lang w:eastAsia="en-US"/>
              </w:rPr>
              <w:t xml:space="preserve">BDS </w:t>
            </w:r>
            <w:r w:rsidRPr="001007F5">
              <w:rPr>
                <w:rFonts w:ascii="Arial" w:eastAsia="宋体" w:hAnsi="Arial" w:hint="eastAsia"/>
                <w:lang w:eastAsia="zh-CN"/>
              </w:rPr>
              <w:t>system in A-GNSS</w:t>
            </w:r>
          </w:p>
        </w:tc>
      </w:tr>
      <w:tr w:rsidR="001007F5" w:rsidRPr="001007F5" w:rsidTr="00D522DF">
        <w:tc>
          <w:tcPr>
            <w:tcW w:w="1843" w:type="dxa"/>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1843" w:type="dxa"/>
            <w:tcBorders>
              <w:left w:val="single" w:sz="4" w:space="0" w:color="auto"/>
            </w:tcBorders>
          </w:tcPr>
          <w:p w:rsidR="001007F5" w:rsidRPr="001007F5" w:rsidRDefault="001007F5" w:rsidP="001007F5">
            <w:pPr>
              <w:tabs>
                <w:tab w:val="right" w:pos="1759"/>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rsidR="001007F5" w:rsidRPr="001007F5" w:rsidRDefault="00DD5797" w:rsidP="001007F5">
            <w:pPr>
              <w:overflowPunct/>
              <w:autoSpaceDE/>
              <w:autoSpaceDN/>
              <w:adjustRightInd/>
              <w:spacing w:after="0"/>
              <w:ind w:left="100"/>
              <w:textAlignment w:val="auto"/>
              <w:rPr>
                <w:rFonts w:ascii="Arial" w:eastAsia="宋体" w:hAnsi="Arial"/>
                <w:noProof/>
                <w:lang w:eastAsia="zh-CN"/>
              </w:rPr>
            </w:pPr>
            <w:r w:rsidRPr="00DD5797">
              <w:rPr>
                <w:rFonts w:ascii="Arial" w:eastAsia="宋体" w:hAnsi="Arial"/>
                <w:lang w:eastAsia="zh-CN"/>
              </w:rPr>
              <w:t xml:space="preserve">CATT, CAICT, CMCC, China Telecom, China Unicom, Huawei, ZTE Corporation, </w:t>
            </w:r>
            <w:proofErr w:type="spellStart"/>
            <w:r w:rsidRPr="00DD5797">
              <w:rPr>
                <w:rFonts w:ascii="Arial" w:eastAsia="宋体" w:hAnsi="Arial"/>
                <w:lang w:eastAsia="zh-CN"/>
              </w:rPr>
              <w:t>MediaTek</w:t>
            </w:r>
            <w:proofErr w:type="spellEnd"/>
            <w:r w:rsidRPr="00DD5797">
              <w:rPr>
                <w:rFonts w:ascii="Arial" w:eastAsia="宋体" w:hAnsi="Arial"/>
                <w:lang w:eastAsia="zh-CN"/>
              </w:rPr>
              <w:t xml:space="preserve"> Inc.</w:t>
            </w:r>
          </w:p>
        </w:tc>
      </w:tr>
      <w:tr w:rsidR="001007F5" w:rsidRPr="001007F5" w:rsidTr="00D522DF">
        <w:tc>
          <w:tcPr>
            <w:tcW w:w="1843" w:type="dxa"/>
            <w:tcBorders>
              <w:left w:val="single" w:sz="4" w:space="0" w:color="auto"/>
            </w:tcBorders>
          </w:tcPr>
          <w:p w:rsidR="001007F5" w:rsidRPr="001007F5" w:rsidRDefault="001007F5" w:rsidP="001007F5">
            <w:pPr>
              <w:tabs>
                <w:tab w:val="right" w:pos="1759"/>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rsidR="001007F5" w:rsidRPr="001007F5" w:rsidRDefault="001007F5" w:rsidP="001007F5">
            <w:pPr>
              <w:overflowPunct/>
              <w:autoSpaceDE/>
              <w:autoSpaceDN/>
              <w:adjustRightInd/>
              <w:spacing w:after="0"/>
              <w:ind w:left="100"/>
              <w:textAlignment w:val="auto"/>
              <w:rPr>
                <w:rFonts w:ascii="Arial" w:eastAsia="宋体" w:hAnsi="Arial"/>
                <w:noProof/>
                <w:lang w:eastAsia="zh-CN"/>
              </w:rPr>
            </w:pPr>
            <w:r w:rsidRPr="001007F5">
              <w:rPr>
                <w:rFonts w:ascii="Arial" w:eastAsia="宋体" w:hAnsi="Arial" w:hint="eastAsia"/>
                <w:lang w:eastAsia="zh-CN"/>
              </w:rPr>
              <w:t>R2</w:t>
            </w:r>
          </w:p>
        </w:tc>
      </w:tr>
      <w:tr w:rsidR="001007F5" w:rsidRPr="001007F5" w:rsidTr="00D522DF">
        <w:tc>
          <w:tcPr>
            <w:tcW w:w="1843" w:type="dxa"/>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1843" w:type="dxa"/>
            <w:tcBorders>
              <w:left w:val="single" w:sz="4" w:space="0" w:color="auto"/>
            </w:tcBorders>
          </w:tcPr>
          <w:p w:rsidR="001007F5" w:rsidRPr="001007F5" w:rsidRDefault="001007F5" w:rsidP="001007F5">
            <w:pPr>
              <w:tabs>
                <w:tab w:val="right" w:pos="1759"/>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Work item code:</w:t>
            </w:r>
          </w:p>
        </w:tc>
        <w:tc>
          <w:tcPr>
            <w:tcW w:w="3686" w:type="dxa"/>
            <w:gridSpan w:val="5"/>
            <w:shd w:val="pct30" w:color="FFFF00" w:fill="auto"/>
          </w:tcPr>
          <w:p w:rsidR="001007F5" w:rsidRPr="001007F5" w:rsidRDefault="001007F5" w:rsidP="001007F5">
            <w:pPr>
              <w:overflowPunct/>
              <w:autoSpaceDE/>
              <w:autoSpaceDN/>
              <w:adjustRightInd/>
              <w:spacing w:after="0"/>
              <w:ind w:left="100"/>
              <w:textAlignment w:val="auto"/>
              <w:rPr>
                <w:rFonts w:ascii="Arial" w:eastAsia="宋体" w:hAnsi="Arial"/>
                <w:noProof/>
                <w:lang w:eastAsia="zh-CN"/>
              </w:rPr>
            </w:pPr>
            <w:r w:rsidRPr="001007F5">
              <w:rPr>
                <w:rFonts w:ascii="Arial" w:eastAsia="宋体" w:hAnsi="Arial" w:hint="eastAsia"/>
                <w:lang w:eastAsia="zh-CN"/>
              </w:rPr>
              <w:t>TEI16</w:t>
            </w:r>
          </w:p>
        </w:tc>
        <w:tc>
          <w:tcPr>
            <w:tcW w:w="567" w:type="dxa"/>
            <w:tcBorders>
              <w:left w:val="nil"/>
            </w:tcBorders>
          </w:tcPr>
          <w:p w:rsidR="001007F5" w:rsidRPr="001007F5" w:rsidRDefault="001007F5" w:rsidP="001007F5">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rsidR="001007F5" w:rsidRPr="001007F5" w:rsidRDefault="001007F5" w:rsidP="001007F5">
            <w:pPr>
              <w:overflowPunct/>
              <w:autoSpaceDE/>
              <w:autoSpaceDN/>
              <w:adjustRightInd/>
              <w:spacing w:after="0"/>
              <w:jc w:val="right"/>
              <w:textAlignment w:val="auto"/>
              <w:rPr>
                <w:rFonts w:ascii="Arial" w:eastAsia="宋体" w:hAnsi="Arial"/>
                <w:noProof/>
                <w:lang w:eastAsia="en-US"/>
              </w:rPr>
            </w:pPr>
            <w:r w:rsidRPr="001007F5">
              <w:rPr>
                <w:rFonts w:ascii="Arial" w:eastAsia="宋体" w:hAnsi="Arial"/>
                <w:b/>
                <w:i/>
                <w:noProof/>
                <w:lang w:eastAsia="en-US"/>
              </w:rPr>
              <w:t>Date:</w:t>
            </w:r>
          </w:p>
        </w:tc>
        <w:tc>
          <w:tcPr>
            <w:tcW w:w="2127" w:type="dxa"/>
            <w:tcBorders>
              <w:right w:val="single" w:sz="4" w:space="0" w:color="auto"/>
            </w:tcBorders>
            <w:shd w:val="pct30" w:color="FFFF00" w:fill="auto"/>
          </w:tcPr>
          <w:p w:rsidR="001007F5" w:rsidRPr="001007F5" w:rsidRDefault="001007F5" w:rsidP="001007F5">
            <w:pPr>
              <w:overflowPunct/>
              <w:autoSpaceDE/>
              <w:autoSpaceDN/>
              <w:adjustRightInd/>
              <w:spacing w:after="0"/>
              <w:ind w:left="100"/>
              <w:textAlignment w:val="auto"/>
              <w:rPr>
                <w:rFonts w:ascii="Arial" w:eastAsia="宋体" w:hAnsi="Arial"/>
                <w:noProof/>
                <w:lang w:eastAsia="en-US"/>
              </w:rPr>
            </w:pPr>
            <w:r w:rsidRPr="001007F5">
              <w:rPr>
                <w:rFonts w:ascii="Arial" w:eastAsia="宋体" w:hAnsi="Arial"/>
                <w:lang w:eastAsia="en-US"/>
              </w:rPr>
              <w:fldChar w:fldCharType="begin"/>
            </w:r>
            <w:r w:rsidRPr="001007F5">
              <w:rPr>
                <w:rFonts w:ascii="Arial" w:eastAsia="宋体" w:hAnsi="Arial"/>
                <w:lang w:eastAsia="en-US"/>
              </w:rPr>
              <w:instrText xml:space="preserve"> DOCPROPERTY  ResDate  \* MERGEFORMAT </w:instrText>
            </w:r>
            <w:r w:rsidRPr="001007F5">
              <w:rPr>
                <w:rFonts w:ascii="Arial" w:eastAsia="宋体" w:hAnsi="Arial"/>
                <w:lang w:eastAsia="en-US"/>
              </w:rPr>
              <w:fldChar w:fldCharType="separate"/>
            </w:r>
            <w:r w:rsidR="00CA3CE7">
              <w:rPr>
                <w:rFonts w:ascii="Arial" w:eastAsia="宋体" w:hAnsi="Arial" w:hint="eastAsia"/>
                <w:noProof/>
                <w:lang w:eastAsia="zh-CN"/>
              </w:rPr>
              <w:t>2019-9-3</w:t>
            </w:r>
            <w:r w:rsidRPr="001007F5">
              <w:rPr>
                <w:rFonts w:ascii="Arial" w:eastAsia="宋体" w:hAnsi="Arial" w:hint="eastAsia"/>
                <w:noProof/>
                <w:lang w:eastAsia="zh-CN"/>
              </w:rPr>
              <w:t>0</w:t>
            </w:r>
            <w:r w:rsidRPr="001007F5">
              <w:rPr>
                <w:rFonts w:ascii="Arial" w:eastAsia="宋体" w:hAnsi="Arial"/>
                <w:noProof/>
                <w:lang w:eastAsia="zh-CN"/>
              </w:rPr>
              <w:fldChar w:fldCharType="end"/>
            </w:r>
          </w:p>
        </w:tc>
      </w:tr>
      <w:tr w:rsidR="001007F5" w:rsidRPr="001007F5" w:rsidTr="00D522DF">
        <w:tc>
          <w:tcPr>
            <w:tcW w:w="1843" w:type="dxa"/>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rPr>
          <w:cantSplit/>
        </w:trPr>
        <w:tc>
          <w:tcPr>
            <w:tcW w:w="1843" w:type="dxa"/>
            <w:tcBorders>
              <w:left w:val="single" w:sz="4" w:space="0" w:color="auto"/>
            </w:tcBorders>
          </w:tcPr>
          <w:p w:rsidR="001007F5" w:rsidRPr="001007F5" w:rsidRDefault="001007F5" w:rsidP="001007F5">
            <w:pPr>
              <w:tabs>
                <w:tab w:val="right" w:pos="1759"/>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Category:</w:t>
            </w:r>
          </w:p>
        </w:tc>
        <w:tc>
          <w:tcPr>
            <w:tcW w:w="851" w:type="dxa"/>
            <w:shd w:val="pct30" w:color="FFFF00" w:fill="auto"/>
          </w:tcPr>
          <w:p w:rsidR="001007F5" w:rsidRPr="001007F5" w:rsidRDefault="001007F5" w:rsidP="001007F5">
            <w:pPr>
              <w:overflowPunct/>
              <w:autoSpaceDE/>
              <w:autoSpaceDN/>
              <w:adjustRightInd/>
              <w:spacing w:after="0"/>
              <w:ind w:left="100" w:right="-609"/>
              <w:textAlignment w:val="auto"/>
              <w:rPr>
                <w:rFonts w:ascii="Arial" w:eastAsia="宋体" w:hAnsi="Arial"/>
                <w:b/>
                <w:noProof/>
                <w:lang w:eastAsia="en-US"/>
              </w:rPr>
            </w:pPr>
            <w:r w:rsidRPr="001007F5">
              <w:rPr>
                <w:rFonts w:ascii="Arial" w:eastAsia="宋体" w:hAnsi="Arial"/>
                <w:lang w:eastAsia="en-US"/>
              </w:rPr>
              <w:fldChar w:fldCharType="begin"/>
            </w:r>
            <w:r w:rsidRPr="001007F5">
              <w:rPr>
                <w:rFonts w:ascii="Arial" w:eastAsia="宋体" w:hAnsi="Arial"/>
                <w:lang w:eastAsia="en-US"/>
              </w:rPr>
              <w:instrText xml:space="preserve"> DOCPROPERTY  Cat  \* MERGEFORMAT </w:instrText>
            </w:r>
            <w:r w:rsidRPr="001007F5">
              <w:rPr>
                <w:rFonts w:ascii="Arial" w:eastAsia="宋体" w:hAnsi="Arial"/>
                <w:lang w:eastAsia="en-US"/>
              </w:rPr>
              <w:fldChar w:fldCharType="separate"/>
            </w:r>
            <w:r w:rsidRPr="001007F5">
              <w:rPr>
                <w:rFonts w:ascii="Arial" w:eastAsia="宋体" w:hAnsi="Arial" w:hint="eastAsia"/>
                <w:b/>
                <w:noProof/>
                <w:lang w:eastAsia="zh-CN"/>
              </w:rPr>
              <w:t>B</w:t>
            </w:r>
            <w:r w:rsidRPr="001007F5">
              <w:rPr>
                <w:rFonts w:ascii="Arial" w:eastAsia="宋体" w:hAnsi="Arial"/>
                <w:b/>
                <w:noProof/>
                <w:lang w:eastAsia="zh-CN"/>
              </w:rPr>
              <w:fldChar w:fldCharType="end"/>
            </w:r>
          </w:p>
        </w:tc>
        <w:tc>
          <w:tcPr>
            <w:tcW w:w="3402" w:type="dxa"/>
            <w:gridSpan w:val="5"/>
            <w:tcBorders>
              <w:left w:val="nil"/>
            </w:tcBorders>
          </w:tcPr>
          <w:p w:rsidR="001007F5" w:rsidRPr="001007F5" w:rsidRDefault="001007F5" w:rsidP="001007F5">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rsidR="001007F5" w:rsidRPr="001007F5" w:rsidRDefault="001007F5" w:rsidP="001007F5">
            <w:pPr>
              <w:overflowPunct/>
              <w:autoSpaceDE/>
              <w:autoSpaceDN/>
              <w:adjustRightInd/>
              <w:spacing w:after="0"/>
              <w:jc w:val="right"/>
              <w:textAlignment w:val="auto"/>
              <w:rPr>
                <w:rFonts w:ascii="Arial" w:eastAsia="宋体" w:hAnsi="Arial"/>
                <w:b/>
                <w:i/>
                <w:noProof/>
                <w:lang w:eastAsia="en-US"/>
              </w:rPr>
            </w:pPr>
            <w:r w:rsidRPr="001007F5">
              <w:rPr>
                <w:rFonts w:ascii="Arial" w:eastAsia="宋体" w:hAnsi="Arial"/>
                <w:b/>
                <w:i/>
                <w:noProof/>
                <w:lang w:eastAsia="en-US"/>
              </w:rPr>
              <w:t>Release:</w:t>
            </w:r>
          </w:p>
        </w:tc>
        <w:tc>
          <w:tcPr>
            <w:tcW w:w="2127" w:type="dxa"/>
            <w:tcBorders>
              <w:right w:val="single" w:sz="4" w:space="0" w:color="auto"/>
            </w:tcBorders>
            <w:shd w:val="pct30" w:color="FFFF00" w:fill="auto"/>
          </w:tcPr>
          <w:p w:rsidR="001007F5" w:rsidRPr="001007F5" w:rsidRDefault="001007F5" w:rsidP="001007F5">
            <w:pPr>
              <w:overflowPunct/>
              <w:autoSpaceDE/>
              <w:autoSpaceDN/>
              <w:adjustRightInd/>
              <w:spacing w:after="0"/>
              <w:ind w:left="100"/>
              <w:textAlignment w:val="auto"/>
              <w:rPr>
                <w:rFonts w:ascii="Arial" w:eastAsia="宋体" w:hAnsi="Arial"/>
                <w:noProof/>
                <w:lang w:eastAsia="zh-CN"/>
              </w:rPr>
            </w:pPr>
            <w:r w:rsidRPr="001007F5">
              <w:rPr>
                <w:rFonts w:ascii="Arial" w:eastAsia="宋体" w:hAnsi="Arial"/>
                <w:noProof/>
                <w:lang w:eastAsia="zh-CN"/>
              </w:rPr>
              <w:fldChar w:fldCharType="begin"/>
            </w:r>
            <w:r w:rsidRPr="001007F5">
              <w:rPr>
                <w:rFonts w:ascii="Arial" w:eastAsia="宋体" w:hAnsi="Arial"/>
                <w:noProof/>
                <w:lang w:eastAsia="zh-CN"/>
              </w:rPr>
              <w:instrText xml:space="preserve"> DOCPROPERTY  Release  \* MERGEFORMAT </w:instrText>
            </w:r>
            <w:r w:rsidRPr="001007F5">
              <w:rPr>
                <w:rFonts w:ascii="Arial" w:eastAsia="宋体" w:hAnsi="Arial"/>
                <w:noProof/>
                <w:lang w:eastAsia="zh-CN"/>
              </w:rPr>
              <w:fldChar w:fldCharType="separate"/>
            </w:r>
            <w:r w:rsidRPr="001007F5">
              <w:rPr>
                <w:rFonts w:ascii="Arial" w:eastAsia="宋体" w:hAnsi="Arial"/>
                <w:noProof/>
                <w:lang w:eastAsia="zh-CN"/>
              </w:rPr>
              <w:t>Rel</w:t>
            </w:r>
            <w:r w:rsidRPr="001007F5">
              <w:rPr>
                <w:rFonts w:ascii="Arial" w:eastAsia="宋体" w:hAnsi="Arial" w:hint="eastAsia"/>
                <w:noProof/>
                <w:lang w:eastAsia="zh-CN"/>
              </w:rPr>
              <w:t>-1</w:t>
            </w:r>
            <w:r w:rsidRPr="001007F5">
              <w:rPr>
                <w:rFonts w:ascii="Arial" w:eastAsia="宋体" w:hAnsi="Arial"/>
                <w:noProof/>
                <w:lang w:eastAsia="zh-CN"/>
              </w:rPr>
              <w:fldChar w:fldCharType="end"/>
            </w:r>
            <w:r w:rsidRPr="001007F5">
              <w:rPr>
                <w:rFonts w:ascii="Arial" w:eastAsia="宋体" w:hAnsi="Arial" w:hint="eastAsia"/>
                <w:noProof/>
                <w:lang w:eastAsia="zh-CN"/>
              </w:rPr>
              <w:t>6</w:t>
            </w:r>
          </w:p>
        </w:tc>
      </w:tr>
      <w:tr w:rsidR="001007F5" w:rsidRPr="001007F5" w:rsidTr="00D522DF">
        <w:tc>
          <w:tcPr>
            <w:tcW w:w="1843" w:type="dxa"/>
            <w:tcBorders>
              <w:left w:val="single" w:sz="4" w:space="0" w:color="auto"/>
              <w:bottom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rsidR="001007F5" w:rsidRPr="001007F5" w:rsidRDefault="001007F5" w:rsidP="001007F5">
            <w:pPr>
              <w:overflowPunct/>
              <w:autoSpaceDE/>
              <w:autoSpaceDN/>
              <w:adjustRightInd/>
              <w:spacing w:after="0"/>
              <w:ind w:left="383" w:hanging="383"/>
              <w:textAlignment w:val="auto"/>
              <w:rPr>
                <w:rFonts w:ascii="Arial" w:eastAsia="宋体" w:hAnsi="Arial"/>
                <w:i/>
                <w:noProof/>
                <w:sz w:val="18"/>
                <w:lang w:eastAsia="en-US"/>
              </w:rPr>
            </w:pPr>
            <w:r w:rsidRPr="001007F5">
              <w:rPr>
                <w:rFonts w:ascii="Arial" w:eastAsia="宋体" w:hAnsi="Arial"/>
                <w:i/>
                <w:noProof/>
                <w:sz w:val="18"/>
                <w:lang w:eastAsia="en-US"/>
              </w:rPr>
              <w:t xml:space="preserve">Use </w:t>
            </w:r>
            <w:r w:rsidRPr="001007F5">
              <w:rPr>
                <w:rFonts w:ascii="Arial" w:eastAsia="宋体" w:hAnsi="Arial"/>
                <w:i/>
                <w:noProof/>
                <w:sz w:val="18"/>
                <w:u w:val="single"/>
                <w:lang w:eastAsia="en-US"/>
              </w:rPr>
              <w:t>one</w:t>
            </w:r>
            <w:r w:rsidRPr="001007F5">
              <w:rPr>
                <w:rFonts w:ascii="Arial" w:eastAsia="宋体" w:hAnsi="Arial"/>
                <w:i/>
                <w:noProof/>
                <w:sz w:val="18"/>
                <w:lang w:eastAsia="en-US"/>
              </w:rPr>
              <w:t xml:space="preserve"> of the following categories:</w:t>
            </w:r>
            <w:r w:rsidRPr="001007F5">
              <w:rPr>
                <w:rFonts w:ascii="Arial" w:eastAsia="宋体" w:hAnsi="Arial"/>
                <w:b/>
                <w:i/>
                <w:noProof/>
                <w:sz w:val="18"/>
                <w:lang w:eastAsia="en-US"/>
              </w:rPr>
              <w:br/>
              <w:t>F</w:t>
            </w:r>
            <w:r w:rsidRPr="001007F5">
              <w:rPr>
                <w:rFonts w:ascii="Arial" w:eastAsia="宋体" w:hAnsi="Arial"/>
                <w:i/>
                <w:noProof/>
                <w:sz w:val="18"/>
                <w:lang w:eastAsia="en-US"/>
              </w:rPr>
              <w:t xml:space="preserve">  (correction)</w:t>
            </w:r>
            <w:r w:rsidRPr="001007F5">
              <w:rPr>
                <w:rFonts w:ascii="Arial" w:eastAsia="宋体" w:hAnsi="Arial"/>
                <w:i/>
                <w:noProof/>
                <w:sz w:val="18"/>
                <w:lang w:eastAsia="en-US"/>
              </w:rPr>
              <w:br/>
            </w:r>
            <w:r w:rsidRPr="001007F5">
              <w:rPr>
                <w:rFonts w:ascii="Arial" w:eastAsia="宋体" w:hAnsi="Arial"/>
                <w:b/>
                <w:i/>
                <w:noProof/>
                <w:sz w:val="18"/>
                <w:lang w:eastAsia="en-US"/>
              </w:rPr>
              <w:t>A</w:t>
            </w:r>
            <w:r w:rsidRPr="001007F5">
              <w:rPr>
                <w:rFonts w:ascii="Arial" w:eastAsia="宋体" w:hAnsi="Arial"/>
                <w:i/>
                <w:noProof/>
                <w:sz w:val="18"/>
                <w:lang w:eastAsia="en-US"/>
              </w:rPr>
              <w:t xml:space="preserve">  (mirror corresponding to a change in an earlier release)</w:t>
            </w:r>
            <w:r w:rsidRPr="001007F5">
              <w:rPr>
                <w:rFonts w:ascii="Arial" w:eastAsia="宋体" w:hAnsi="Arial"/>
                <w:i/>
                <w:noProof/>
                <w:sz w:val="18"/>
                <w:lang w:eastAsia="en-US"/>
              </w:rPr>
              <w:br/>
            </w:r>
            <w:r w:rsidRPr="001007F5">
              <w:rPr>
                <w:rFonts w:ascii="Arial" w:eastAsia="宋体" w:hAnsi="Arial"/>
                <w:b/>
                <w:i/>
                <w:noProof/>
                <w:sz w:val="18"/>
                <w:lang w:eastAsia="en-US"/>
              </w:rPr>
              <w:t>B</w:t>
            </w:r>
            <w:r w:rsidRPr="001007F5">
              <w:rPr>
                <w:rFonts w:ascii="Arial" w:eastAsia="宋体" w:hAnsi="Arial"/>
                <w:i/>
                <w:noProof/>
                <w:sz w:val="18"/>
                <w:lang w:eastAsia="en-US"/>
              </w:rPr>
              <w:t xml:space="preserve">  (addition of feature), </w:t>
            </w:r>
            <w:r w:rsidRPr="001007F5">
              <w:rPr>
                <w:rFonts w:ascii="Arial" w:eastAsia="宋体" w:hAnsi="Arial"/>
                <w:i/>
                <w:noProof/>
                <w:sz w:val="18"/>
                <w:lang w:eastAsia="en-US"/>
              </w:rPr>
              <w:br/>
            </w:r>
            <w:r w:rsidRPr="001007F5">
              <w:rPr>
                <w:rFonts w:ascii="Arial" w:eastAsia="宋体" w:hAnsi="Arial"/>
                <w:b/>
                <w:i/>
                <w:noProof/>
                <w:sz w:val="18"/>
                <w:lang w:eastAsia="en-US"/>
              </w:rPr>
              <w:t>C</w:t>
            </w:r>
            <w:r w:rsidRPr="001007F5">
              <w:rPr>
                <w:rFonts w:ascii="Arial" w:eastAsia="宋体" w:hAnsi="Arial"/>
                <w:i/>
                <w:noProof/>
                <w:sz w:val="18"/>
                <w:lang w:eastAsia="en-US"/>
              </w:rPr>
              <w:t xml:space="preserve">  (functional modification of feature)</w:t>
            </w:r>
            <w:r w:rsidRPr="001007F5">
              <w:rPr>
                <w:rFonts w:ascii="Arial" w:eastAsia="宋体" w:hAnsi="Arial"/>
                <w:i/>
                <w:noProof/>
                <w:sz w:val="18"/>
                <w:lang w:eastAsia="en-US"/>
              </w:rPr>
              <w:br/>
            </w:r>
            <w:r w:rsidRPr="001007F5">
              <w:rPr>
                <w:rFonts w:ascii="Arial" w:eastAsia="宋体" w:hAnsi="Arial"/>
                <w:b/>
                <w:i/>
                <w:noProof/>
                <w:sz w:val="18"/>
                <w:lang w:eastAsia="en-US"/>
              </w:rPr>
              <w:t>D</w:t>
            </w:r>
            <w:r w:rsidRPr="001007F5">
              <w:rPr>
                <w:rFonts w:ascii="Arial" w:eastAsia="宋体" w:hAnsi="Arial"/>
                <w:i/>
                <w:noProof/>
                <w:sz w:val="18"/>
                <w:lang w:eastAsia="en-US"/>
              </w:rPr>
              <w:t xml:space="preserve">  (editorial modification)</w:t>
            </w:r>
          </w:p>
          <w:p w:rsidR="001007F5" w:rsidRPr="001007F5" w:rsidRDefault="001007F5" w:rsidP="001007F5">
            <w:pPr>
              <w:overflowPunct/>
              <w:autoSpaceDE/>
              <w:autoSpaceDN/>
              <w:adjustRightInd/>
              <w:spacing w:after="120"/>
              <w:textAlignment w:val="auto"/>
              <w:rPr>
                <w:rFonts w:ascii="Arial" w:eastAsia="宋体" w:hAnsi="Arial"/>
                <w:noProof/>
                <w:lang w:eastAsia="en-US"/>
              </w:rPr>
            </w:pPr>
            <w:r w:rsidRPr="001007F5">
              <w:rPr>
                <w:rFonts w:ascii="Arial" w:eastAsia="宋体" w:hAnsi="Arial"/>
                <w:noProof/>
                <w:sz w:val="18"/>
                <w:lang w:eastAsia="en-US"/>
              </w:rPr>
              <w:t>Detailed explanations of the above categories can</w:t>
            </w:r>
            <w:r w:rsidRPr="001007F5">
              <w:rPr>
                <w:rFonts w:ascii="Arial" w:eastAsia="宋体" w:hAnsi="Arial"/>
                <w:noProof/>
                <w:sz w:val="18"/>
                <w:lang w:eastAsia="en-US"/>
              </w:rPr>
              <w:br/>
              <w:t xml:space="preserve">be found in 3GPP </w:t>
            </w:r>
            <w:hyperlink r:id="rId11" w:history="1">
              <w:r w:rsidRPr="001007F5">
                <w:rPr>
                  <w:rFonts w:ascii="Arial" w:eastAsia="宋体" w:hAnsi="Arial"/>
                  <w:noProof/>
                  <w:color w:val="0000FF"/>
                  <w:sz w:val="18"/>
                  <w:u w:val="single"/>
                  <w:lang w:eastAsia="en-US"/>
                </w:rPr>
                <w:t>TR 21.900</w:t>
              </w:r>
            </w:hyperlink>
            <w:r w:rsidRPr="001007F5">
              <w:rPr>
                <w:rFonts w:ascii="Arial" w:eastAsia="宋体" w:hAnsi="Arial"/>
                <w:noProof/>
                <w:sz w:val="18"/>
                <w:lang w:eastAsia="en-US"/>
              </w:rPr>
              <w:t>.</w:t>
            </w:r>
          </w:p>
        </w:tc>
        <w:tc>
          <w:tcPr>
            <w:tcW w:w="3120" w:type="dxa"/>
            <w:gridSpan w:val="2"/>
            <w:tcBorders>
              <w:bottom w:val="single" w:sz="4" w:space="0" w:color="auto"/>
              <w:right w:val="single" w:sz="4" w:space="0" w:color="auto"/>
            </w:tcBorders>
          </w:tcPr>
          <w:p w:rsidR="001007F5" w:rsidRPr="001007F5" w:rsidRDefault="001007F5" w:rsidP="001007F5">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1007F5">
              <w:rPr>
                <w:rFonts w:ascii="Arial" w:eastAsia="宋体" w:hAnsi="Arial"/>
                <w:i/>
                <w:noProof/>
                <w:sz w:val="18"/>
                <w:lang w:eastAsia="en-US"/>
              </w:rPr>
              <w:t xml:space="preserve">Use </w:t>
            </w:r>
            <w:r w:rsidRPr="001007F5">
              <w:rPr>
                <w:rFonts w:ascii="Arial" w:eastAsia="宋体" w:hAnsi="Arial"/>
                <w:i/>
                <w:noProof/>
                <w:sz w:val="18"/>
                <w:u w:val="single"/>
                <w:lang w:eastAsia="en-US"/>
              </w:rPr>
              <w:t>one</w:t>
            </w:r>
            <w:r w:rsidRPr="001007F5">
              <w:rPr>
                <w:rFonts w:ascii="Arial" w:eastAsia="宋体" w:hAnsi="Arial"/>
                <w:i/>
                <w:noProof/>
                <w:sz w:val="18"/>
                <w:lang w:eastAsia="en-US"/>
              </w:rPr>
              <w:t xml:space="preserve"> of the following releases:</w:t>
            </w:r>
            <w:r w:rsidRPr="001007F5">
              <w:rPr>
                <w:rFonts w:ascii="Arial" w:eastAsia="宋体" w:hAnsi="Arial"/>
                <w:i/>
                <w:noProof/>
                <w:sz w:val="18"/>
                <w:lang w:eastAsia="en-US"/>
              </w:rPr>
              <w:br/>
              <w:t>Rel-8</w:t>
            </w:r>
            <w:r w:rsidRPr="001007F5">
              <w:rPr>
                <w:rFonts w:ascii="Arial" w:eastAsia="宋体" w:hAnsi="Arial"/>
                <w:i/>
                <w:noProof/>
                <w:sz w:val="18"/>
                <w:lang w:eastAsia="en-US"/>
              </w:rPr>
              <w:tab/>
              <w:t>(Release 8)</w:t>
            </w:r>
            <w:r w:rsidRPr="001007F5">
              <w:rPr>
                <w:rFonts w:ascii="Arial" w:eastAsia="宋体" w:hAnsi="Arial"/>
                <w:i/>
                <w:noProof/>
                <w:sz w:val="18"/>
                <w:lang w:eastAsia="en-US"/>
              </w:rPr>
              <w:br/>
              <w:t>Rel-9</w:t>
            </w:r>
            <w:r w:rsidRPr="001007F5">
              <w:rPr>
                <w:rFonts w:ascii="Arial" w:eastAsia="宋体" w:hAnsi="Arial"/>
                <w:i/>
                <w:noProof/>
                <w:sz w:val="18"/>
                <w:lang w:eastAsia="en-US"/>
              </w:rPr>
              <w:tab/>
              <w:t>(Release 9)</w:t>
            </w:r>
            <w:r w:rsidRPr="001007F5">
              <w:rPr>
                <w:rFonts w:ascii="Arial" w:eastAsia="宋体" w:hAnsi="Arial"/>
                <w:i/>
                <w:noProof/>
                <w:sz w:val="18"/>
                <w:lang w:eastAsia="en-US"/>
              </w:rPr>
              <w:br/>
              <w:t>Rel-10</w:t>
            </w:r>
            <w:r w:rsidRPr="001007F5">
              <w:rPr>
                <w:rFonts w:ascii="Arial" w:eastAsia="宋体" w:hAnsi="Arial"/>
                <w:i/>
                <w:noProof/>
                <w:sz w:val="18"/>
                <w:lang w:eastAsia="en-US"/>
              </w:rPr>
              <w:tab/>
              <w:t>(Release 10)</w:t>
            </w:r>
            <w:r w:rsidRPr="001007F5">
              <w:rPr>
                <w:rFonts w:ascii="Arial" w:eastAsia="宋体" w:hAnsi="Arial"/>
                <w:i/>
                <w:noProof/>
                <w:sz w:val="18"/>
                <w:lang w:eastAsia="en-US"/>
              </w:rPr>
              <w:br/>
              <w:t>Rel-11</w:t>
            </w:r>
            <w:r w:rsidRPr="001007F5">
              <w:rPr>
                <w:rFonts w:ascii="Arial" w:eastAsia="宋体" w:hAnsi="Arial"/>
                <w:i/>
                <w:noProof/>
                <w:sz w:val="18"/>
                <w:lang w:eastAsia="en-US"/>
              </w:rPr>
              <w:tab/>
              <w:t>(Release 11)</w:t>
            </w:r>
            <w:r w:rsidRPr="001007F5">
              <w:rPr>
                <w:rFonts w:ascii="Arial" w:eastAsia="宋体" w:hAnsi="Arial"/>
                <w:i/>
                <w:noProof/>
                <w:sz w:val="18"/>
                <w:lang w:eastAsia="en-US"/>
              </w:rPr>
              <w:br/>
              <w:t>Rel-12</w:t>
            </w:r>
            <w:r w:rsidRPr="001007F5">
              <w:rPr>
                <w:rFonts w:ascii="Arial" w:eastAsia="宋体" w:hAnsi="Arial"/>
                <w:i/>
                <w:noProof/>
                <w:sz w:val="18"/>
                <w:lang w:eastAsia="en-US"/>
              </w:rPr>
              <w:tab/>
              <w:t>(Release 12)</w:t>
            </w:r>
            <w:r w:rsidRPr="001007F5">
              <w:rPr>
                <w:rFonts w:ascii="Arial" w:eastAsia="宋体" w:hAnsi="Arial"/>
                <w:i/>
                <w:noProof/>
                <w:sz w:val="18"/>
                <w:lang w:eastAsia="en-US"/>
              </w:rPr>
              <w:br/>
              <w:t>Rel-13</w:t>
            </w:r>
            <w:r w:rsidRPr="001007F5">
              <w:rPr>
                <w:rFonts w:ascii="Arial" w:eastAsia="宋体" w:hAnsi="Arial"/>
                <w:i/>
                <w:noProof/>
                <w:sz w:val="18"/>
                <w:lang w:eastAsia="en-US"/>
              </w:rPr>
              <w:tab/>
              <w:t>(Release 13)</w:t>
            </w:r>
            <w:r w:rsidRPr="001007F5">
              <w:rPr>
                <w:rFonts w:ascii="Arial" w:eastAsia="宋体" w:hAnsi="Arial"/>
                <w:i/>
                <w:noProof/>
                <w:sz w:val="18"/>
                <w:lang w:eastAsia="en-US"/>
              </w:rPr>
              <w:br/>
              <w:t>Rel-14</w:t>
            </w:r>
            <w:r w:rsidRPr="001007F5">
              <w:rPr>
                <w:rFonts w:ascii="Arial" w:eastAsia="宋体" w:hAnsi="Arial"/>
                <w:i/>
                <w:noProof/>
                <w:sz w:val="18"/>
                <w:lang w:eastAsia="en-US"/>
              </w:rPr>
              <w:tab/>
              <w:t>(Release 14)</w:t>
            </w:r>
            <w:r w:rsidRPr="001007F5">
              <w:rPr>
                <w:rFonts w:ascii="Arial" w:eastAsia="宋体" w:hAnsi="Arial"/>
                <w:i/>
                <w:noProof/>
                <w:sz w:val="18"/>
                <w:lang w:eastAsia="en-US"/>
              </w:rPr>
              <w:br/>
              <w:t>Rel-15</w:t>
            </w:r>
            <w:r w:rsidRPr="001007F5">
              <w:rPr>
                <w:rFonts w:ascii="Arial" w:eastAsia="宋体" w:hAnsi="Arial"/>
                <w:i/>
                <w:noProof/>
                <w:sz w:val="18"/>
                <w:lang w:eastAsia="en-US"/>
              </w:rPr>
              <w:tab/>
              <w:t>(Release 15)</w:t>
            </w:r>
            <w:r w:rsidRPr="001007F5">
              <w:rPr>
                <w:rFonts w:ascii="Arial" w:eastAsia="宋体" w:hAnsi="Arial"/>
                <w:i/>
                <w:noProof/>
                <w:sz w:val="18"/>
                <w:lang w:eastAsia="en-US"/>
              </w:rPr>
              <w:br/>
              <w:t>Rel-16</w:t>
            </w:r>
            <w:r w:rsidRPr="001007F5">
              <w:rPr>
                <w:rFonts w:ascii="Arial" w:eastAsia="宋体" w:hAnsi="Arial"/>
                <w:i/>
                <w:noProof/>
                <w:sz w:val="18"/>
                <w:lang w:eastAsia="en-US"/>
              </w:rPr>
              <w:tab/>
              <w:t>(Release 16)</w:t>
            </w:r>
          </w:p>
        </w:tc>
      </w:tr>
      <w:tr w:rsidR="001007F5" w:rsidRPr="001007F5" w:rsidTr="00D522DF">
        <w:tc>
          <w:tcPr>
            <w:tcW w:w="1843" w:type="dxa"/>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2694" w:type="dxa"/>
            <w:gridSpan w:val="2"/>
            <w:tcBorders>
              <w:top w:val="single" w:sz="4" w:space="0" w:color="auto"/>
              <w:left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textAlignment w:val="auto"/>
              <w:rPr>
                <w:rFonts w:ascii="Arial" w:eastAsia="Times New Roman" w:hAnsi="Arial"/>
                <w:noProof/>
                <w:lang w:eastAsia="zh-CN"/>
              </w:rPr>
            </w:pPr>
            <w:r w:rsidRPr="001007F5">
              <w:rPr>
                <w:rFonts w:ascii="Arial" w:eastAsia="宋体" w:hAnsi="Arial"/>
                <w:noProof/>
                <w:lang w:eastAsia="zh-CN"/>
              </w:rPr>
              <w:t>I</w:t>
            </w:r>
            <w:r w:rsidRPr="001007F5">
              <w:rPr>
                <w:rFonts w:ascii="Arial" w:eastAsia="宋体" w:hAnsi="Arial" w:hint="eastAsia"/>
                <w:noProof/>
                <w:lang w:eastAsia="zh-CN"/>
              </w:rPr>
              <w:t>ntroduce the B1C signal in</w:t>
            </w:r>
            <w:r w:rsidRPr="001007F5">
              <w:rPr>
                <w:rFonts w:ascii="Arial" w:eastAsia="宋体" w:hAnsi="Arial"/>
                <w:noProof/>
                <w:lang w:eastAsia="zh-CN"/>
              </w:rPr>
              <w:t xml:space="preserve"> the network-assisted </w:t>
            </w:r>
            <w:r w:rsidRPr="001007F5">
              <w:rPr>
                <w:rFonts w:ascii="Arial" w:eastAsia="宋体" w:hAnsi="Arial" w:hint="eastAsia"/>
                <w:noProof/>
                <w:lang w:eastAsia="zh-CN"/>
              </w:rPr>
              <w:t>BDS</w:t>
            </w:r>
            <w:r w:rsidRPr="001007F5">
              <w:rPr>
                <w:rFonts w:ascii="Arial" w:eastAsia="宋体" w:hAnsi="Arial"/>
                <w:noProof/>
                <w:lang w:eastAsia="zh-CN"/>
              </w:rPr>
              <w:t xml:space="preserve"> System</w:t>
            </w:r>
            <w:r w:rsidRPr="001007F5">
              <w:rPr>
                <w:rFonts w:ascii="Arial" w:eastAsia="宋体" w:hAnsi="Arial" w:hint="eastAsia"/>
                <w:noProof/>
                <w:lang w:eastAsia="zh-CN"/>
              </w:rPr>
              <w:t xml:space="preserve">, as part of A-GNSS </w:t>
            </w:r>
            <w:r w:rsidRPr="001007F5">
              <w:rPr>
                <w:rFonts w:ascii="Arial" w:eastAsia="宋体" w:hAnsi="Arial"/>
                <w:noProof/>
                <w:lang w:eastAsia="zh-CN"/>
              </w:rPr>
              <w:t>positioning method</w:t>
            </w:r>
            <w:r w:rsidRPr="001007F5">
              <w:rPr>
                <w:rFonts w:ascii="Arial" w:eastAsia="宋体" w:hAnsi="Arial" w:hint="eastAsia"/>
                <w:noProof/>
                <w:lang w:eastAsia="zh-CN"/>
              </w:rPr>
              <w:t>s</w:t>
            </w:r>
            <w:r w:rsidRPr="001007F5">
              <w:rPr>
                <w:rFonts w:ascii="Arial" w:eastAsia="宋体" w:hAnsi="Arial"/>
                <w:noProof/>
                <w:lang w:eastAsia="zh-CN"/>
              </w:rPr>
              <w:t xml:space="preserve"> in LTE and NR.</w:t>
            </w:r>
            <w:r w:rsidRPr="001007F5">
              <w:rPr>
                <w:rFonts w:ascii="Arial" w:eastAsia="宋体" w:hAnsi="Arial" w:hint="eastAsia"/>
                <w:noProof/>
                <w:lang w:eastAsia="zh-CN"/>
              </w:rPr>
              <w:t xml:space="preserve"> </w:t>
            </w:r>
            <w:r w:rsidRPr="001007F5">
              <w:rPr>
                <w:rFonts w:ascii="Arial" w:eastAsia="宋体" w:hAnsi="Arial"/>
                <w:noProof/>
                <w:lang w:eastAsia="zh-CN"/>
              </w:rPr>
              <w:t xml:space="preserve">BDS system </w:t>
            </w:r>
            <w:r w:rsidRPr="001007F5">
              <w:rPr>
                <w:rFonts w:ascii="Arial" w:eastAsia="宋体" w:hAnsi="Arial" w:hint="eastAsia"/>
                <w:noProof/>
                <w:lang w:eastAsia="zh-CN"/>
              </w:rPr>
              <w:t>won</w:t>
            </w:r>
            <w:r w:rsidRPr="001007F5">
              <w:rPr>
                <w:rFonts w:ascii="Arial" w:eastAsia="宋体" w:hAnsi="Arial"/>
                <w:noProof/>
                <w:lang w:eastAsia="zh-CN"/>
              </w:rPr>
              <w:t>’</w:t>
            </w:r>
            <w:r w:rsidRPr="001007F5">
              <w:rPr>
                <w:rFonts w:ascii="Arial" w:eastAsia="宋体" w:hAnsi="Arial" w:hint="eastAsia"/>
                <w:noProof/>
                <w:lang w:eastAsia="zh-CN"/>
              </w:rPr>
              <w:t>t</w:t>
            </w:r>
            <w:r w:rsidRPr="001007F5">
              <w:rPr>
                <w:rFonts w:ascii="Arial" w:eastAsia="宋体" w:hAnsi="Arial"/>
                <w:noProof/>
                <w:lang w:eastAsia="zh-CN"/>
              </w:rPr>
              <w:t xml:space="preserve"> support global navigation services without B1C signal.</w:t>
            </w:r>
          </w:p>
          <w:p w:rsidR="001007F5" w:rsidRPr="001007F5" w:rsidRDefault="001007F5" w:rsidP="001007F5">
            <w:pPr>
              <w:overflowPunct/>
              <w:autoSpaceDE/>
              <w:autoSpaceDN/>
              <w:adjustRightInd/>
              <w:spacing w:after="0"/>
              <w:ind w:left="100"/>
              <w:textAlignment w:val="auto"/>
              <w:rPr>
                <w:rFonts w:ascii="Arial" w:eastAsia="宋体" w:hAnsi="Arial"/>
                <w:noProof/>
                <w:lang w:eastAsia="zh-CN"/>
              </w:rPr>
            </w:pPr>
          </w:p>
        </w:tc>
      </w:tr>
      <w:tr w:rsidR="001007F5" w:rsidRPr="001007F5" w:rsidTr="00D522DF">
        <w:tc>
          <w:tcPr>
            <w:tcW w:w="2694" w:type="dxa"/>
            <w:gridSpan w:val="2"/>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2694" w:type="dxa"/>
            <w:gridSpan w:val="2"/>
            <w:tcBorders>
              <w:left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rsidR="001007F5" w:rsidRPr="0054591F" w:rsidRDefault="004A06DA" w:rsidP="0054591F">
            <w:pPr>
              <w:rPr>
                <w:rFonts w:ascii="Arial" w:eastAsia="宋体" w:hAnsi="Arial"/>
                <w:lang w:eastAsia="zh-CN"/>
              </w:rPr>
            </w:pPr>
            <w:proofErr w:type="spellStart"/>
            <w:r w:rsidRPr="0054591F">
              <w:rPr>
                <w:rFonts w:ascii="Arial" w:eastAsia="宋体" w:hAnsi="Arial"/>
                <w:lang w:eastAsia="zh-CN"/>
              </w:rPr>
              <w:t>BeiDou</w:t>
            </w:r>
            <w:proofErr w:type="spellEnd"/>
            <w:r w:rsidRPr="0054591F">
              <w:rPr>
                <w:rFonts w:ascii="Arial" w:eastAsia="宋体" w:hAnsi="Arial"/>
                <w:lang w:eastAsia="zh-CN"/>
              </w:rPr>
              <w:t xml:space="preserve"> Navigation Satellite System Signal In Space Interface Control Document Open Service Signal B1C as the reference file</w:t>
            </w:r>
            <w:r w:rsidR="0054591F">
              <w:rPr>
                <w:rFonts w:ascii="Arial" w:eastAsia="宋体" w:hAnsi="Arial" w:hint="eastAsia"/>
                <w:lang w:eastAsia="zh-CN"/>
              </w:rPr>
              <w:t xml:space="preserve"> </w:t>
            </w:r>
            <w:r w:rsidRPr="0054591F">
              <w:rPr>
                <w:rFonts w:ascii="Arial" w:eastAsia="宋体" w:hAnsi="Arial"/>
                <w:lang w:eastAsia="zh-CN"/>
              </w:rPr>
              <w:t>should be involved in this spec.</w:t>
            </w:r>
          </w:p>
        </w:tc>
      </w:tr>
      <w:tr w:rsidR="001007F5" w:rsidRPr="001007F5" w:rsidTr="00D522DF">
        <w:tc>
          <w:tcPr>
            <w:tcW w:w="2694" w:type="dxa"/>
            <w:gridSpan w:val="2"/>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2694" w:type="dxa"/>
            <w:gridSpan w:val="2"/>
            <w:tcBorders>
              <w:left w:val="single" w:sz="4" w:space="0" w:color="auto"/>
              <w:bottom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1007F5" w:rsidRPr="001007F5" w:rsidRDefault="001007F5" w:rsidP="0054591F">
            <w:pPr>
              <w:overflowPunct/>
              <w:autoSpaceDE/>
              <w:autoSpaceDN/>
              <w:adjustRightInd/>
              <w:spacing w:after="0"/>
              <w:textAlignment w:val="auto"/>
              <w:rPr>
                <w:rFonts w:ascii="Arial" w:eastAsia="宋体" w:hAnsi="Arial"/>
                <w:noProof/>
                <w:lang w:eastAsia="zh-CN"/>
              </w:rPr>
            </w:pPr>
            <w:r w:rsidRPr="001007F5">
              <w:rPr>
                <w:rFonts w:ascii="Arial" w:eastAsia="宋体" w:hAnsi="Arial" w:hint="eastAsia"/>
                <w:noProof/>
                <w:lang w:eastAsia="zh-CN"/>
              </w:rPr>
              <w:t>N</w:t>
            </w:r>
            <w:r w:rsidRPr="001007F5">
              <w:rPr>
                <w:rFonts w:ascii="Arial" w:eastAsia="宋体" w:hAnsi="Arial"/>
                <w:noProof/>
                <w:lang w:eastAsia="zh-CN"/>
              </w:rPr>
              <w:t xml:space="preserve">etwork-assisted </w:t>
            </w:r>
            <w:r w:rsidRPr="001007F5">
              <w:rPr>
                <w:rFonts w:ascii="Arial" w:eastAsia="宋体" w:hAnsi="Arial" w:hint="eastAsia"/>
                <w:noProof/>
                <w:lang w:eastAsia="zh-CN"/>
              </w:rPr>
              <w:t>BDS</w:t>
            </w:r>
            <w:r w:rsidR="0054591F">
              <w:rPr>
                <w:rFonts w:ascii="Arial" w:eastAsia="宋体" w:hAnsi="Arial" w:hint="eastAsia"/>
                <w:noProof/>
                <w:lang w:eastAsia="zh-CN"/>
              </w:rPr>
              <w:t xml:space="preserve"> positioning method</w:t>
            </w:r>
            <w:r w:rsidRPr="001007F5">
              <w:rPr>
                <w:rFonts w:ascii="Arial" w:eastAsia="宋体" w:hAnsi="Arial" w:hint="eastAsia"/>
                <w:noProof/>
                <w:lang w:eastAsia="zh-CN"/>
              </w:rPr>
              <w:t xml:space="preserve"> can</w:t>
            </w:r>
            <w:r w:rsidRPr="001007F5">
              <w:rPr>
                <w:rFonts w:ascii="Arial" w:eastAsia="宋体" w:hAnsi="Arial"/>
                <w:noProof/>
                <w:lang w:eastAsia="zh-CN"/>
              </w:rPr>
              <w:t>’</w:t>
            </w:r>
            <w:r w:rsidRPr="001007F5">
              <w:rPr>
                <w:rFonts w:ascii="Arial" w:eastAsia="宋体" w:hAnsi="Arial" w:hint="eastAsia"/>
                <w:noProof/>
                <w:lang w:eastAsia="zh-CN"/>
              </w:rPr>
              <w:t xml:space="preserve">t support global postioning. </w:t>
            </w:r>
          </w:p>
        </w:tc>
      </w:tr>
      <w:tr w:rsidR="001007F5" w:rsidRPr="001007F5" w:rsidTr="00D522DF">
        <w:tc>
          <w:tcPr>
            <w:tcW w:w="2694" w:type="dxa"/>
            <w:gridSpan w:val="2"/>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2694" w:type="dxa"/>
            <w:gridSpan w:val="2"/>
            <w:tcBorders>
              <w:top w:val="single" w:sz="4" w:space="0" w:color="auto"/>
              <w:left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1007F5" w:rsidRPr="001007F5" w:rsidRDefault="00AD3E70" w:rsidP="00142BAF">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 xml:space="preserve">2, </w:t>
            </w:r>
            <w:r w:rsidR="00A83DB4">
              <w:rPr>
                <w:rFonts w:ascii="Arial" w:eastAsia="宋体" w:hAnsi="Arial" w:hint="eastAsia"/>
                <w:noProof/>
                <w:lang w:eastAsia="zh-CN"/>
              </w:rPr>
              <w:t xml:space="preserve">8.1.1, </w:t>
            </w:r>
            <w:r w:rsidRPr="00AD3E70">
              <w:rPr>
                <w:rFonts w:ascii="Arial" w:eastAsia="宋体" w:hAnsi="Arial"/>
                <w:noProof/>
                <w:lang w:eastAsia="zh-CN"/>
              </w:rPr>
              <w:t>8.1.2.1.3</w:t>
            </w:r>
            <w:r>
              <w:rPr>
                <w:rFonts w:ascii="Arial" w:eastAsia="宋体" w:hAnsi="Arial" w:hint="eastAsia"/>
                <w:noProof/>
                <w:lang w:eastAsia="zh-CN"/>
              </w:rPr>
              <w:t xml:space="preserve">, </w:t>
            </w:r>
            <w:r>
              <w:rPr>
                <w:rFonts w:ascii="Arial" w:eastAsia="宋体" w:hAnsi="Arial"/>
                <w:noProof/>
                <w:lang w:eastAsia="zh-CN"/>
              </w:rPr>
              <w:t>8.1.2.1.</w:t>
            </w:r>
            <w:r>
              <w:rPr>
                <w:rFonts w:ascii="Arial" w:eastAsia="宋体" w:hAnsi="Arial" w:hint="eastAsia"/>
                <w:noProof/>
                <w:lang w:eastAsia="zh-CN"/>
              </w:rPr>
              <w:t>5</w:t>
            </w:r>
          </w:p>
        </w:tc>
      </w:tr>
      <w:tr w:rsidR="001007F5" w:rsidRPr="001007F5" w:rsidTr="00D522DF">
        <w:tc>
          <w:tcPr>
            <w:tcW w:w="2694" w:type="dxa"/>
            <w:gridSpan w:val="2"/>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tc>
      </w:tr>
      <w:tr w:rsidR="001007F5" w:rsidRPr="001007F5" w:rsidTr="00D522DF">
        <w:tc>
          <w:tcPr>
            <w:tcW w:w="2694" w:type="dxa"/>
            <w:gridSpan w:val="2"/>
            <w:tcBorders>
              <w:left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r w:rsidRPr="001007F5">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r w:rsidRPr="001007F5">
              <w:rPr>
                <w:rFonts w:ascii="Arial" w:eastAsia="宋体" w:hAnsi="Arial"/>
                <w:b/>
                <w:caps/>
                <w:noProof/>
                <w:lang w:eastAsia="en-US"/>
              </w:rPr>
              <w:t>N</w:t>
            </w:r>
          </w:p>
        </w:tc>
        <w:tc>
          <w:tcPr>
            <w:tcW w:w="2977" w:type="dxa"/>
            <w:gridSpan w:val="4"/>
          </w:tcPr>
          <w:p w:rsidR="001007F5" w:rsidRPr="001007F5" w:rsidRDefault="001007F5" w:rsidP="001007F5">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rsidR="001007F5" w:rsidRPr="001007F5" w:rsidRDefault="001007F5" w:rsidP="001007F5">
            <w:pPr>
              <w:overflowPunct/>
              <w:autoSpaceDE/>
              <w:autoSpaceDN/>
              <w:adjustRightInd/>
              <w:spacing w:after="0"/>
              <w:ind w:left="99"/>
              <w:textAlignment w:val="auto"/>
              <w:rPr>
                <w:rFonts w:ascii="Arial" w:eastAsia="宋体" w:hAnsi="Arial"/>
                <w:noProof/>
                <w:lang w:eastAsia="en-US"/>
              </w:rPr>
            </w:pPr>
          </w:p>
        </w:tc>
      </w:tr>
      <w:tr w:rsidR="001007F5" w:rsidRPr="001007F5" w:rsidTr="00D522DF">
        <w:tc>
          <w:tcPr>
            <w:tcW w:w="2694" w:type="dxa"/>
            <w:gridSpan w:val="2"/>
            <w:tcBorders>
              <w:left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r w:rsidRPr="001007F5">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rsidR="001007F5" w:rsidRPr="001007F5" w:rsidRDefault="001007F5" w:rsidP="001007F5">
            <w:pPr>
              <w:tabs>
                <w:tab w:val="right" w:pos="2893"/>
              </w:tabs>
              <w:overflowPunct/>
              <w:autoSpaceDE/>
              <w:autoSpaceDN/>
              <w:adjustRightInd/>
              <w:spacing w:after="0"/>
              <w:textAlignment w:val="auto"/>
              <w:rPr>
                <w:rFonts w:ascii="Arial" w:eastAsia="宋体" w:hAnsi="Arial"/>
                <w:noProof/>
                <w:lang w:eastAsia="en-US"/>
              </w:rPr>
            </w:pPr>
            <w:r w:rsidRPr="001007F5">
              <w:rPr>
                <w:rFonts w:ascii="Arial" w:eastAsia="宋体" w:hAnsi="Arial"/>
                <w:noProof/>
                <w:lang w:eastAsia="en-US"/>
              </w:rPr>
              <w:t xml:space="preserve"> Other core specifications</w:t>
            </w:r>
            <w:r w:rsidRPr="001007F5">
              <w:rPr>
                <w:rFonts w:ascii="Arial" w:eastAsia="宋体" w:hAnsi="Arial"/>
                <w:noProof/>
                <w:lang w:eastAsia="en-US"/>
              </w:rPr>
              <w:tab/>
            </w:r>
          </w:p>
        </w:tc>
        <w:tc>
          <w:tcPr>
            <w:tcW w:w="3401" w:type="dxa"/>
            <w:gridSpan w:val="3"/>
            <w:tcBorders>
              <w:right w:val="single" w:sz="4" w:space="0" w:color="auto"/>
            </w:tcBorders>
            <w:shd w:val="pct30" w:color="FFFF00" w:fill="auto"/>
          </w:tcPr>
          <w:p w:rsidR="001007F5" w:rsidRPr="001007F5" w:rsidRDefault="001007F5" w:rsidP="001007F5">
            <w:pPr>
              <w:overflowPunct/>
              <w:autoSpaceDE/>
              <w:autoSpaceDN/>
              <w:adjustRightInd/>
              <w:spacing w:after="0"/>
              <w:textAlignment w:val="auto"/>
              <w:rPr>
                <w:rFonts w:ascii="Arial" w:eastAsia="宋体" w:hAnsi="Arial"/>
                <w:noProof/>
                <w:lang w:eastAsia="zh-CN"/>
              </w:rPr>
            </w:pPr>
            <w:r w:rsidRPr="001007F5">
              <w:rPr>
                <w:rFonts w:ascii="Arial" w:eastAsia="宋体" w:hAnsi="Arial"/>
                <w:noProof/>
                <w:lang w:eastAsia="en-US"/>
              </w:rPr>
              <w:t>TS</w:t>
            </w:r>
            <w:r w:rsidRPr="001007F5">
              <w:rPr>
                <w:rFonts w:ascii="Arial" w:eastAsia="宋体" w:hAnsi="Arial" w:hint="eastAsia"/>
                <w:noProof/>
                <w:lang w:eastAsia="zh-CN"/>
              </w:rPr>
              <w:t>38.305</w:t>
            </w:r>
            <w:r w:rsidRPr="001007F5">
              <w:rPr>
                <w:rFonts w:ascii="Arial" w:eastAsia="宋体" w:hAnsi="Arial"/>
                <w:noProof/>
                <w:lang w:eastAsia="en-US"/>
              </w:rPr>
              <w:t xml:space="preserve"> CR</w:t>
            </w:r>
            <w:r w:rsidR="00930AE8">
              <w:rPr>
                <w:rFonts w:ascii="Arial" w:eastAsia="宋体" w:hAnsi="Arial" w:hint="eastAsia"/>
                <w:noProof/>
                <w:lang w:eastAsia="zh-CN"/>
              </w:rPr>
              <w:t>0013</w:t>
            </w:r>
          </w:p>
          <w:p w:rsidR="001007F5" w:rsidRPr="001007F5" w:rsidRDefault="00930AE8" w:rsidP="00930AE8">
            <w:p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TS37</w:t>
            </w:r>
            <w:r w:rsidR="001007F5" w:rsidRPr="001007F5">
              <w:rPr>
                <w:rFonts w:ascii="Arial" w:eastAsia="宋体" w:hAnsi="Arial" w:hint="eastAsia"/>
                <w:noProof/>
                <w:lang w:eastAsia="zh-CN"/>
              </w:rPr>
              <w:t>.</w:t>
            </w:r>
            <w:r w:rsidR="004A06DA" w:rsidRPr="001007F5">
              <w:rPr>
                <w:rFonts w:ascii="Arial" w:eastAsia="宋体" w:hAnsi="Arial" w:hint="eastAsia"/>
                <w:noProof/>
                <w:lang w:eastAsia="zh-CN"/>
              </w:rPr>
              <w:t>3</w:t>
            </w:r>
            <w:r w:rsidR="004A06DA">
              <w:rPr>
                <w:rFonts w:ascii="Arial" w:eastAsia="宋体" w:hAnsi="Arial" w:hint="eastAsia"/>
                <w:noProof/>
                <w:lang w:eastAsia="zh-CN"/>
              </w:rPr>
              <w:t>5</w:t>
            </w:r>
            <w:r w:rsidR="004A06DA" w:rsidRPr="001007F5">
              <w:rPr>
                <w:rFonts w:ascii="Arial" w:eastAsia="宋体" w:hAnsi="Arial" w:hint="eastAsia"/>
                <w:noProof/>
                <w:lang w:eastAsia="zh-CN"/>
              </w:rPr>
              <w:t xml:space="preserve">5 </w:t>
            </w:r>
            <w:r w:rsidR="001007F5" w:rsidRPr="001007F5">
              <w:rPr>
                <w:rFonts w:ascii="Arial" w:eastAsia="宋体" w:hAnsi="Arial" w:hint="eastAsia"/>
                <w:noProof/>
                <w:lang w:eastAsia="zh-CN"/>
              </w:rPr>
              <w:t>CR</w:t>
            </w:r>
            <w:r w:rsidRPr="00930AE8">
              <w:rPr>
                <w:rFonts w:ascii="Arial" w:eastAsia="宋体" w:hAnsi="Arial" w:hint="eastAsia"/>
                <w:noProof/>
                <w:lang w:eastAsia="zh-CN"/>
              </w:rPr>
              <w:t>0248</w:t>
            </w:r>
          </w:p>
        </w:tc>
      </w:tr>
      <w:tr w:rsidR="001007F5" w:rsidRPr="001007F5" w:rsidTr="00D522DF">
        <w:tc>
          <w:tcPr>
            <w:tcW w:w="2694" w:type="dxa"/>
            <w:gridSpan w:val="2"/>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r w:rsidRPr="001007F5">
              <w:rPr>
                <w:rFonts w:ascii="Arial" w:eastAsia="宋体" w:hAnsi="Arial"/>
                <w:b/>
                <w:caps/>
                <w:noProof/>
                <w:lang w:eastAsia="zh-CN"/>
              </w:rPr>
              <w:t>x</w:t>
            </w:r>
          </w:p>
        </w:tc>
        <w:tc>
          <w:tcPr>
            <w:tcW w:w="2977" w:type="dxa"/>
            <w:gridSpan w:val="4"/>
          </w:tcPr>
          <w:p w:rsidR="001007F5" w:rsidRPr="001007F5" w:rsidRDefault="001007F5" w:rsidP="001007F5">
            <w:pPr>
              <w:overflowPunct/>
              <w:autoSpaceDE/>
              <w:autoSpaceDN/>
              <w:adjustRightInd/>
              <w:spacing w:after="0"/>
              <w:textAlignment w:val="auto"/>
              <w:rPr>
                <w:rFonts w:ascii="Arial" w:eastAsia="宋体" w:hAnsi="Arial"/>
                <w:noProof/>
                <w:lang w:eastAsia="en-US"/>
              </w:rPr>
            </w:pPr>
            <w:r w:rsidRPr="001007F5">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rsidR="001007F5" w:rsidRPr="001007F5" w:rsidRDefault="00C87645" w:rsidP="00C87645">
            <w:pPr>
              <w:overflowPunct/>
              <w:autoSpaceDE/>
              <w:autoSpaceDN/>
              <w:adjustRightInd/>
              <w:spacing w:after="0"/>
              <w:textAlignment w:val="auto"/>
              <w:rPr>
                <w:rFonts w:ascii="Arial" w:eastAsia="宋体" w:hAnsi="Arial"/>
                <w:noProof/>
                <w:lang w:eastAsia="en-US"/>
              </w:rPr>
            </w:pPr>
            <w:r w:rsidRPr="00C87645">
              <w:rPr>
                <w:rFonts w:ascii="Arial" w:eastAsia="宋体" w:hAnsi="Arial"/>
                <w:noProof/>
                <w:lang w:eastAsia="en-US"/>
              </w:rPr>
              <w:t>TS/TR ... CR ...</w:t>
            </w:r>
          </w:p>
        </w:tc>
      </w:tr>
      <w:tr w:rsidR="001007F5" w:rsidRPr="001007F5" w:rsidTr="00D522DF">
        <w:tc>
          <w:tcPr>
            <w:tcW w:w="2694" w:type="dxa"/>
            <w:gridSpan w:val="2"/>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jc w:val="center"/>
              <w:textAlignment w:val="auto"/>
              <w:rPr>
                <w:rFonts w:ascii="Arial" w:eastAsia="宋体" w:hAnsi="Arial"/>
                <w:b/>
                <w:caps/>
                <w:noProof/>
                <w:lang w:eastAsia="en-US"/>
              </w:rPr>
            </w:pPr>
            <w:r w:rsidRPr="001007F5">
              <w:rPr>
                <w:rFonts w:ascii="Arial" w:eastAsia="宋体" w:hAnsi="Arial"/>
                <w:b/>
                <w:caps/>
                <w:noProof/>
                <w:lang w:eastAsia="zh-CN"/>
              </w:rPr>
              <w:t>x</w:t>
            </w:r>
          </w:p>
        </w:tc>
        <w:tc>
          <w:tcPr>
            <w:tcW w:w="2977" w:type="dxa"/>
            <w:gridSpan w:val="4"/>
          </w:tcPr>
          <w:p w:rsidR="001007F5" w:rsidRPr="001007F5" w:rsidRDefault="001007F5" w:rsidP="001007F5">
            <w:pPr>
              <w:overflowPunct/>
              <w:autoSpaceDE/>
              <w:autoSpaceDN/>
              <w:adjustRightInd/>
              <w:spacing w:after="0"/>
              <w:textAlignment w:val="auto"/>
              <w:rPr>
                <w:rFonts w:ascii="Arial" w:eastAsia="宋体" w:hAnsi="Arial"/>
                <w:noProof/>
                <w:lang w:eastAsia="en-US"/>
              </w:rPr>
            </w:pPr>
            <w:r w:rsidRPr="001007F5">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rsidR="001007F5" w:rsidRPr="001007F5" w:rsidRDefault="00C87645" w:rsidP="00C87645">
            <w:pPr>
              <w:overflowPunct/>
              <w:autoSpaceDE/>
              <w:autoSpaceDN/>
              <w:adjustRightInd/>
              <w:spacing w:after="0"/>
              <w:textAlignment w:val="auto"/>
              <w:rPr>
                <w:rFonts w:ascii="Arial" w:eastAsia="宋体" w:hAnsi="Arial"/>
                <w:noProof/>
                <w:lang w:eastAsia="en-US"/>
              </w:rPr>
            </w:pPr>
            <w:r w:rsidRPr="00C87645">
              <w:rPr>
                <w:rFonts w:ascii="Arial" w:eastAsia="宋体" w:hAnsi="Arial"/>
                <w:noProof/>
                <w:lang w:eastAsia="en-US"/>
              </w:rPr>
              <w:t>TS/TR ... CR ...</w:t>
            </w:r>
          </w:p>
        </w:tc>
      </w:tr>
      <w:tr w:rsidR="001007F5" w:rsidRPr="001007F5" w:rsidTr="00D522DF">
        <w:tc>
          <w:tcPr>
            <w:tcW w:w="2694" w:type="dxa"/>
            <w:gridSpan w:val="2"/>
            <w:tcBorders>
              <w:lef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rsidR="001007F5" w:rsidRPr="001007F5" w:rsidRDefault="001007F5" w:rsidP="001007F5">
            <w:pPr>
              <w:overflowPunct/>
              <w:autoSpaceDE/>
              <w:autoSpaceDN/>
              <w:adjustRightInd/>
              <w:spacing w:after="0"/>
              <w:textAlignment w:val="auto"/>
              <w:rPr>
                <w:rFonts w:ascii="Arial" w:eastAsia="宋体" w:hAnsi="Arial"/>
                <w:noProof/>
                <w:lang w:eastAsia="en-US"/>
              </w:rPr>
            </w:pPr>
          </w:p>
        </w:tc>
      </w:tr>
      <w:tr w:rsidR="001007F5" w:rsidRPr="001007F5" w:rsidTr="00D522DF">
        <w:tc>
          <w:tcPr>
            <w:tcW w:w="2694" w:type="dxa"/>
            <w:gridSpan w:val="2"/>
            <w:tcBorders>
              <w:left w:val="single" w:sz="4" w:space="0" w:color="auto"/>
              <w:bottom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ind w:left="100"/>
              <w:textAlignment w:val="auto"/>
              <w:rPr>
                <w:rFonts w:ascii="Arial" w:eastAsia="宋体" w:hAnsi="Arial"/>
                <w:noProof/>
                <w:lang w:eastAsia="en-US"/>
              </w:rPr>
            </w:pPr>
          </w:p>
        </w:tc>
      </w:tr>
      <w:tr w:rsidR="001007F5" w:rsidRPr="001007F5" w:rsidTr="00D522DF">
        <w:tc>
          <w:tcPr>
            <w:tcW w:w="2694" w:type="dxa"/>
            <w:gridSpan w:val="2"/>
            <w:tcBorders>
              <w:top w:val="single" w:sz="4" w:space="0" w:color="auto"/>
              <w:bottom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1007F5" w:rsidRPr="001007F5" w:rsidRDefault="001007F5" w:rsidP="001007F5">
            <w:pPr>
              <w:overflowPunct/>
              <w:autoSpaceDE/>
              <w:autoSpaceDN/>
              <w:adjustRightInd/>
              <w:spacing w:after="0"/>
              <w:ind w:left="100"/>
              <w:textAlignment w:val="auto"/>
              <w:rPr>
                <w:rFonts w:ascii="Arial" w:eastAsia="宋体" w:hAnsi="Arial"/>
                <w:noProof/>
                <w:sz w:val="8"/>
                <w:szCs w:val="8"/>
                <w:lang w:eastAsia="en-US"/>
              </w:rPr>
            </w:pPr>
          </w:p>
        </w:tc>
      </w:tr>
      <w:tr w:rsidR="001007F5" w:rsidRPr="001007F5" w:rsidTr="00D522DF">
        <w:tc>
          <w:tcPr>
            <w:tcW w:w="2694" w:type="dxa"/>
            <w:gridSpan w:val="2"/>
            <w:tcBorders>
              <w:top w:val="single" w:sz="4" w:space="0" w:color="auto"/>
              <w:left w:val="single" w:sz="4" w:space="0" w:color="auto"/>
              <w:bottom w:val="single" w:sz="4" w:space="0" w:color="auto"/>
            </w:tcBorders>
          </w:tcPr>
          <w:p w:rsidR="001007F5" w:rsidRPr="001007F5" w:rsidRDefault="001007F5" w:rsidP="001007F5">
            <w:pPr>
              <w:tabs>
                <w:tab w:val="right" w:pos="2184"/>
              </w:tabs>
              <w:overflowPunct/>
              <w:autoSpaceDE/>
              <w:autoSpaceDN/>
              <w:adjustRightInd/>
              <w:spacing w:after="0"/>
              <w:textAlignment w:val="auto"/>
              <w:rPr>
                <w:rFonts w:ascii="Arial" w:eastAsia="宋体" w:hAnsi="Arial"/>
                <w:b/>
                <w:i/>
                <w:noProof/>
                <w:lang w:eastAsia="en-US"/>
              </w:rPr>
            </w:pPr>
            <w:r w:rsidRPr="001007F5">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07F5" w:rsidRPr="001007F5" w:rsidRDefault="001007F5" w:rsidP="001007F5">
            <w:pPr>
              <w:overflowPunct/>
              <w:autoSpaceDE/>
              <w:autoSpaceDN/>
              <w:adjustRightInd/>
              <w:spacing w:after="0"/>
              <w:ind w:left="100"/>
              <w:textAlignment w:val="auto"/>
              <w:rPr>
                <w:rFonts w:ascii="Arial" w:eastAsia="宋体" w:hAnsi="Arial"/>
                <w:noProof/>
                <w:lang w:eastAsia="en-US"/>
              </w:rPr>
            </w:pPr>
          </w:p>
        </w:tc>
      </w:tr>
    </w:tbl>
    <w:p w:rsidR="001007F5" w:rsidRPr="001007F5" w:rsidRDefault="001007F5" w:rsidP="001007F5">
      <w:pPr>
        <w:overflowPunct/>
        <w:autoSpaceDE/>
        <w:autoSpaceDN/>
        <w:adjustRightInd/>
        <w:spacing w:after="0"/>
        <w:textAlignment w:val="auto"/>
        <w:rPr>
          <w:rFonts w:ascii="Arial" w:eastAsia="宋体" w:hAnsi="Arial"/>
          <w:noProof/>
          <w:sz w:val="8"/>
          <w:szCs w:val="8"/>
          <w:lang w:eastAsia="en-US"/>
        </w:rPr>
      </w:pPr>
    </w:p>
    <w:p w:rsidR="001007F5" w:rsidRPr="001007F5" w:rsidRDefault="001007F5" w:rsidP="001007F5">
      <w:pPr>
        <w:overflowPunct/>
        <w:autoSpaceDE/>
        <w:autoSpaceDN/>
        <w:adjustRightInd/>
        <w:textAlignment w:val="auto"/>
        <w:rPr>
          <w:rFonts w:eastAsia="Times New Roman"/>
          <w:noProof/>
          <w:lang w:eastAsia="en-US"/>
        </w:rPr>
        <w:sectPr w:rsidR="001007F5" w:rsidRPr="001007F5">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855"/>
      </w:tblGrid>
      <w:tr w:rsidR="001007F5" w:rsidRPr="001007F5" w:rsidTr="00D522DF">
        <w:tc>
          <w:tcPr>
            <w:tcW w:w="9855" w:type="dxa"/>
            <w:shd w:val="clear" w:color="auto" w:fill="FFFF99"/>
          </w:tcPr>
          <w:p w:rsidR="001007F5" w:rsidRPr="001007F5" w:rsidRDefault="001007F5" w:rsidP="001007F5">
            <w:pPr>
              <w:overflowPunct/>
              <w:autoSpaceDE/>
              <w:autoSpaceDN/>
              <w:adjustRightInd/>
              <w:jc w:val="center"/>
              <w:textAlignment w:val="auto"/>
              <w:rPr>
                <w:rFonts w:eastAsia="Times New Roman"/>
                <w:b/>
                <w:noProof/>
                <w:sz w:val="24"/>
                <w:szCs w:val="24"/>
                <w:lang w:eastAsia="zh-CN"/>
              </w:rPr>
            </w:pPr>
            <w:r w:rsidRPr="001007F5">
              <w:rPr>
                <w:rFonts w:eastAsia="Times New Roman"/>
                <w:b/>
                <w:noProof/>
                <w:color w:val="FF0000"/>
                <w:sz w:val="24"/>
                <w:szCs w:val="24"/>
                <w:lang w:eastAsia="zh-CN"/>
              </w:rPr>
              <w:lastRenderedPageBreak/>
              <w:t>Start</w:t>
            </w:r>
            <w:r w:rsidRPr="001007F5">
              <w:rPr>
                <w:rFonts w:eastAsia="Times New Roman" w:hint="eastAsia"/>
                <w:b/>
                <w:noProof/>
                <w:color w:val="FF0000"/>
                <w:sz w:val="24"/>
                <w:szCs w:val="24"/>
                <w:lang w:eastAsia="zh-CN"/>
              </w:rPr>
              <w:t xml:space="preserve"> of change</w:t>
            </w:r>
          </w:p>
        </w:tc>
      </w:tr>
    </w:tbl>
    <w:p w:rsidR="009941A4" w:rsidRPr="00684E63" w:rsidRDefault="009941A4" w:rsidP="009941A4">
      <w:pPr>
        <w:pStyle w:val="1"/>
      </w:pPr>
      <w:bookmarkStart w:id="2" w:name="_Toc12401709"/>
      <w:r w:rsidRPr="00684E63">
        <w:t>2</w:t>
      </w:r>
      <w:r w:rsidRPr="00684E63">
        <w:tab/>
        <w:t>References</w:t>
      </w:r>
      <w:bookmarkEnd w:id="2"/>
    </w:p>
    <w:p w:rsidR="009941A4" w:rsidRPr="00684E63" w:rsidRDefault="009941A4" w:rsidP="009941A4">
      <w:r w:rsidRPr="00684E63">
        <w:t>The following documents contain provisions which, through reference in this text, constitute provisions of the present document.</w:t>
      </w:r>
    </w:p>
    <w:p w:rsidR="009941A4" w:rsidRPr="00684E63" w:rsidRDefault="009941A4" w:rsidP="009941A4">
      <w:pPr>
        <w:pStyle w:val="B1"/>
      </w:pPr>
      <w:r w:rsidRPr="00684E63">
        <w:t>-</w:t>
      </w:r>
      <w:r w:rsidRPr="00684E63">
        <w:tab/>
        <w:t>References are either specific (identified by date of publication, edition number, version number, etc.) or non-specific.</w:t>
      </w:r>
    </w:p>
    <w:p w:rsidR="009941A4" w:rsidRPr="00684E63" w:rsidRDefault="009941A4" w:rsidP="009941A4">
      <w:pPr>
        <w:pStyle w:val="B1"/>
      </w:pPr>
      <w:r w:rsidRPr="00684E63">
        <w:t>-</w:t>
      </w:r>
      <w:r w:rsidRPr="00684E63">
        <w:tab/>
        <w:t>For a specific reference, subsequent revisions do not apply.</w:t>
      </w:r>
    </w:p>
    <w:p w:rsidR="009941A4" w:rsidRPr="00684E63" w:rsidRDefault="009941A4" w:rsidP="009941A4">
      <w:pPr>
        <w:pStyle w:val="B1"/>
      </w:pPr>
      <w:r w:rsidRPr="00684E63">
        <w:t>-</w:t>
      </w:r>
      <w:r w:rsidRPr="00684E63">
        <w:tab/>
        <w:t xml:space="preserve">For a non-specific reference, the latest version applies. In the case of a reference to a 3GPP document (including a GSM document), a non-specific reference implicitly refers to the latest version of that document </w:t>
      </w:r>
      <w:r w:rsidRPr="00684E63">
        <w:rPr>
          <w:i/>
        </w:rPr>
        <w:t>in the same Release as the present document.</w:t>
      </w:r>
    </w:p>
    <w:p w:rsidR="009941A4" w:rsidRPr="00684E63" w:rsidRDefault="009941A4" w:rsidP="009941A4">
      <w:pPr>
        <w:pStyle w:val="EX"/>
      </w:pPr>
      <w:r w:rsidRPr="00684E63">
        <w:t>[1]</w:t>
      </w:r>
      <w:r w:rsidRPr="00684E63">
        <w:tab/>
        <w:t>3GPP TR 21.905: "Vocabulary for 3GPP Specifications".</w:t>
      </w:r>
    </w:p>
    <w:p w:rsidR="009941A4" w:rsidRPr="00684E63" w:rsidRDefault="009941A4" w:rsidP="009941A4">
      <w:pPr>
        <w:pStyle w:val="EX"/>
      </w:pPr>
      <w:r w:rsidRPr="00684E63">
        <w:t>[2]</w:t>
      </w:r>
      <w:r w:rsidRPr="00684E63">
        <w:tab/>
        <w:t>3GPP TS 23.271: "Functional stage 2 description of Location Services (LCS)"</w:t>
      </w:r>
    </w:p>
    <w:p w:rsidR="009941A4" w:rsidRPr="00684E63" w:rsidRDefault="009941A4" w:rsidP="009941A4">
      <w:pPr>
        <w:pStyle w:val="EX"/>
      </w:pPr>
      <w:r w:rsidRPr="00684E63">
        <w:t>[3]</w:t>
      </w:r>
      <w:r w:rsidRPr="00684E63">
        <w:tab/>
        <w:t>3GPP TS 22.071: "Location Services (LCS); Service description, Stage 1".</w:t>
      </w:r>
    </w:p>
    <w:p w:rsidR="009941A4" w:rsidRPr="00684E63" w:rsidRDefault="009941A4" w:rsidP="009941A4">
      <w:pPr>
        <w:pStyle w:val="EX"/>
      </w:pPr>
      <w:r w:rsidRPr="00684E63">
        <w:t>[4]</w:t>
      </w:r>
      <w:r w:rsidRPr="00684E63">
        <w:tab/>
        <w:t>3GPP TS 23.032: "Universal Geographical Area Description (GAD)".</w:t>
      </w:r>
    </w:p>
    <w:p w:rsidR="009941A4" w:rsidRPr="00684E63" w:rsidRDefault="009941A4" w:rsidP="009941A4">
      <w:pPr>
        <w:pStyle w:val="EX"/>
      </w:pPr>
      <w:r w:rsidRPr="00684E63">
        <w:t>[5]</w:t>
      </w:r>
      <w:r w:rsidRPr="00684E63">
        <w:tab/>
        <w:t>3GPP TS 36.306: "Evolved Universal Terrestrial Radio Access (E-UTRA); "User Equipment (UE) radio access capabilities".</w:t>
      </w:r>
    </w:p>
    <w:p w:rsidR="009941A4" w:rsidRPr="00684E63" w:rsidRDefault="009941A4" w:rsidP="009941A4">
      <w:pPr>
        <w:pStyle w:val="EX"/>
      </w:pPr>
      <w:r w:rsidRPr="00684E63">
        <w:t>[6]</w:t>
      </w:r>
      <w:r w:rsidRPr="00684E63">
        <w:tab/>
        <w:t xml:space="preserve">IS-GPS-200, Revision D, </w:t>
      </w:r>
      <w:proofErr w:type="spellStart"/>
      <w:r w:rsidRPr="00684E63">
        <w:t>Navstar</w:t>
      </w:r>
      <w:proofErr w:type="spellEnd"/>
      <w:r w:rsidRPr="00684E63">
        <w:t xml:space="preserve"> GPS Space Segment/Navigation User Interfaces, March 7</w:t>
      </w:r>
      <w:r w:rsidRPr="00684E63">
        <w:rPr>
          <w:vertAlign w:val="superscript"/>
        </w:rPr>
        <w:t>th</w:t>
      </w:r>
      <w:r w:rsidRPr="00684E63">
        <w:t>, 2006.</w:t>
      </w:r>
    </w:p>
    <w:p w:rsidR="009941A4" w:rsidRPr="00684E63" w:rsidRDefault="009941A4" w:rsidP="009941A4">
      <w:pPr>
        <w:pStyle w:val="EX"/>
      </w:pPr>
      <w:r w:rsidRPr="00684E63">
        <w:t>[7]</w:t>
      </w:r>
      <w:r w:rsidRPr="00684E63">
        <w:tab/>
        <w:t xml:space="preserve">IS-GPS-705, </w:t>
      </w:r>
      <w:proofErr w:type="spellStart"/>
      <w:r w:rsidRPr="00684E63">
        <w:t>Navstar</w:t>
      </w:r>
      <w:proofErr w:type="spellEnd"/>
      <w:r w:rsidRPr="00684E63">
        <w:t xml:space="preserve"> GPS Space Segment/User Segment L5 Interfaces, September 22, 2005.</w:t>
      </w:r>
    </w:p>
    <w:p w:rsidR="009941A4" w:rsidRPr="00684E63" w:rsidRDefault="009941A4" w:rsidP="009941A4">
      <w:pPr>
        <w:pStyle w:val="EX"/>
      </w:pPr>
      <w:r w:rsidRPr="00684E63">
        <w:t>[8]</w:t>
      </w:r>
      <w:r w:rsidRPr="00684E63">
        <w:tab/>
        <w:t xml:space="preserve">IS-GPS-800, </w:t>
      </w:r>
      <w:proofErr w:type="spellStart"/>
      <w:r w:rsidRPr="00684E63">
        <w:t>Navstar</w:t>
      </w:r>
      <w:proofErr w:type="spellEnd"/>
      <w:r w:rsidRPr="00684E63">
        <w:t xml:space="preserve"> GPS Space Segment/User Segment L1C Interfaces, September 4, 2008.</w:t>
      </w:r>
    </w:p>
    <w:p w:rsidR="009941A4" w:rsidRPr="00684E63" w:rsidRDefault="009941A4" w:rsidP="009941A4">
      <w:pPr>
        <w:pStyle w:val="EX"/>
      </w:pPr>
      <w:r w:rsidRPr="00684E63">
        <w:t>[9]</w:t>
      </w:r>
      <w:r w:rsidRPr="00684E63">
        <w:tab/>
        <w:t>Galileo OS Signal in Space ICD (OS SIS ICD), Draft 0, Galileo Joint Undertaking, May 23</w:t>
      </w:r>
      <w:r w:rsidRPr="00684E63">
        <w:rPr>
          <w:vertAlign w:val="superscript"/>
        </w:rPr>
        <w:t>rd</w:t>
      </w:r>
      <w:r w:rsidRPr="00684E63">
        <w:t>, 2006.</w:t>
      </w:r>
    </w:p>
    <w:p w:rsidR="009941A4" w:rsidRPr="00684E63" w:rsidRDefault="009941A4" w:rsidP="009941A4">
      <w:pPr>
        <w:pStyle w:val="EX"/>
      </w:pPr>
      <w:r w:rsidRPr="00684E63">
        <w:t>[10]</w:t>
      </w:r>
      <w:r w:rsidRPr="00684E63">
        <w:tab/>
        <w:t>Global Navigation Satellite System GLONASS Interface Control Document, Version 5, 2002.</w:t>
      </w:r>
    </w:p>
    <w:p w:rsidR="009941A4" w:rsidRPr="00684E63" w:rsidRDefault="009941A4" w:rsidP="009941A4">
      <w:pPr>
        <w:pStyle w:val="EX"/>
      </w:pPr>
      <w:r w:rsidRPr="00684E63">
        <w:t>[11]</w:t>
      </w:r>
      <w:r w:rsidRPr="00684E63">
        <w:tab/>
        <w:t>IS-QZSS, Quasi Zenith Satellite System Navigation Service Interface Specifications for QZSS, Ver.1.0, June 17, 2008.</w:t>
      </w:r>
    </w:p>
    <w:p w:rsidR="009941A4" w:rsidRPr="00684E63" w:rsidRDefault="009941A4" w:rsidP="009941A4">
      <w:pPr>
        <w:pStyle w:val="EX"/>
      </w:pPr>
      <w:r w:rsidRPr="00684E63">
        <w:t>[12]</w:t>
      </w:r>
      <w:r w:rsidRPr="00684E63">
        <w:tab/>
        <w:t>Specification for the Wide Area Augmentation System (WAAS), US Department of Transportation, Federal Aviation Administration, DTFA01-96-C-00025, 2001.</w:t>
      </w:r>
    </w:p>
    <w:p w:rsidR="009941A4" w:rsidRPr="00684E63" w:rsidRDefault="009941A4" w:rsidP="009941A4">
      <w:pPr>
        <w:pStyle w:val="EX"/>
      </w:pPr>
      <w:r w:rsidRPr="00684E63">
        <w:t>[13]</w:t>
      </w:r>
      <w:r w:rsidRPr="00684E63">
        <w:tab/>
        <w:t>RTCM 10402.3, RTCM Recommended Standards for Differential GNSS Service (v.2.3), August 20, 2001.</w:t>
      </w:r>
    </w:p>
    <w:p w:rsidR="009941A4" w:rsidRPr="00684E63" w:rsidRDefault="009941A4" w:rsidP="009941A4">
      <w:pPr>
        <w:pStyle w:val="EX"/>
      </w:pPr>
      <w:r w:rsidRPr="00684E63">
        <w:t>[14]</w:t>
      </w:r>
      <w:r w:rsidRPr="00684E63">
        <w:tab/>
        <w:t>3GPP TS 36.331: "Evolved Universal Terrestrial Radio Access (E-UTRA); "Radio Resource Control (RRC); Protocol specification".</w:t>
      </w:r>
    </w:p>
    <w:p w:rsidR="009941A4" w:rsidRPr="00684E63" w:rsidRDefault="009941A4" w:rsidP="009941A4">
      <w:pPr>
        <w:pStyle w:val="EX"/>
      </w:pPr>
      <w:r w:rsidRPr="00684E63">
        <w:t>[15]</w:t>
      </w:r>
      <w:r w:rsidRPr="00684E63">
        <w:tab/>
        <w:t>3GPP TS 25.331: "</w:t>
      </w:r>
      <w:r w:rsidRPr="00684E63" w:rsidDel="00735DAA">
        <w:t xml:space="preserve"> </w:t>
      </w:r>
      <w:r w:rsidRPr="00684E63">
        <w:t>Radio Resource Control (RRC); Protocol Specification".</w:t>
      </w:r>
    </w:p>
    <w:p w:rsidR="009941A4" w:rsidRPr="00684E63" w:rsidRDefault="009941A4" w:rsidP="009941A4">
      <w:pPr>
        <w:pStyle w:val="EX"/>
      </w:pPr>
      <w:r w:rsidRPr="00684E63">
        <w:t>[16]</w:t>
      </w:r>
      <w:r w:rsidRPr="00684E63">
        <w:tab/>
        <w:t>3GPP TS 44.031: "Location Services (LCS); Mobile Station (MS) - Serving Mobile Location Centre (SMLC) Radio Resource LCS Protocol (RRLP)".</w:t>
      </w:r>
    </w:p>
    <w:p w:rsidR="009941A4" w:rsidRPr="00684E63" w:rsidRDefault="009941A4" w:rsidP="009941A4">
      <w:pPr>
        <w:pStyle w:val="EX"/>
      </w:pPr>
      <w:r w:rsidRPr="00684E63">
        <w:t>[17]</w:t>
      </w:r>
      <w:r w:rsidRPr="00684E63">
        <w:tab/>
        <w:t>OMA-AD-SUPL-V2_0: "Secure User Plane Location Architecture Approved Version 2.0".</w:t>
      </w:r>
    </w:p>
    <w:p w:rsidR="009941A4" w:rsidRPr="00684E63" w:rsidRDefault="009941A4" w:rsidP="009941A4">
      <w:pPr>
        <w:pStyle w:val="EX"/>
      </w:pPr>
      <w:r w:rsidRPr="00684E63">
        <w:t>[18]</w:t>
      </w:r>
      <w:r w:rsidRPr="00684E63">
        <w:tab/>
        <w:t>OMA-TS-ULP-V2_0_3: "</w:t>
      </w:r>
      <w:proofErr w:type="spellStart"/>
      <w:r w:rsidRPr="00684E63">
        <w:t>UserPlane</w:t>
      </w:r>
      <w:proofErr w:type="spellEnd"/>
      <w:r w:rsidRPr="00684E63">
        <w:t xml:space="preserve"> Location Protocol Approved Version 2.0.3".</w:t>
      </w:r>
    </w:p>
    <w:p w:rsidR="009941A4" w:rsidRPr="00684E63" w:rsidRDefault="009941A4" w:rsidP="009941A4">
      <w:pPr>
        <w:pStyle w:val="EX"/>
      </w:pPr>
      <w:r w:rsidRPr="00684E63">
        <w:t>[19]</w:t>
      </w:r>
      <w:r w:rsidRPr="00684E63">
        <w:tab/>
        <w:t>3GPP TS 23.401: "General Packet Radio Service (GPRS) enhancements for Evolved Universal Terrestrial Radio Access Network (E-UTRAN) access".</w:t>
      </w:r>
    </w:p>
    <w:p w:rsidR="009941A4" w:rsidRPr="00684E63" w:rsidRDefault="009941A4" w:rsidP="009941A4">
      <w:pPr>
        <w:pStyle w:val="EX"/>
      </w:pPr>
      <w:r w:rsidRPr="00684E63">
        <w:t>[20]</w:t>
      </w:r>
      <w:r w:rsidRPr="00684E63">
        <w:tab/>
        <w:t>3GPP TS 36.214: "Evolved Universal Terrestrial Radio Access (E-UTRA); "Physical layer – Measurements".</w:t>
      </w:r>
    </w:p>
    <w:p w:rsidR="009941A4" w:rsidRPr="00684E63" w:rsidRDefault="009941A4" w:rsidP="009941A4">
      <w:pPr>
        <w:pStyle w:val="EX"/>
      </w:pPr>
      <w:r w:rsidRPr="00684E63">
        <w:lastRenderedPageBreak/>
        <w:t>[21]</w:t>
      </w:r>
      <w:r w:rsidRPr="00684E63">
        <w:tab/>
        <w:t>3GPP TS 36.302: "Evolved Universal Terrestrial Radio Access (E-UTRA); "Services provided by the physical layer ".</w:t>
      </w:r>
    </w:p>
    <w:p w:rsidR="009941A4" w:rsidRPr="00684E63" w:rsidRDefault="009941A4" w:rsidP="009941A4">
      <w:pPr>
        <w:pStyle w:val="EX"/>
      </w:pPr>
      <w:r w:rsidRPr="00684E63">
        <w:t>[22]</w:t>
      </w:r>
      <w:r w:rsidRPr="00684E63">
        <w:tab/>
        <w:t>3GPP TS 25.305: "Stage 2 functional specification of User Equipment (UE) positioning in UTRAN".</w:t>
      </w:r>
    </w:p>
    <w:p w:rsidR="009941A4" w:rsidRPr="00684E63" w:rsidRDefault="009941A4" w:rsidP="009941A4">
      <w:pPr>
        <w:pStyle w:val="EX"/>
      </w:pPr>
      <w:r w:rsidRPr="00684E63">
        <w:t>[23]</w:t>
      </w:r>
      <w:r w:rsidRPr="00684E63">
        <w:tab/>
        <w:t>3GPP TS 43.059: "Functional stage 2 description of Location Services in GERAN".</w:t>
      </w:r>
    </w:p>
    <w:p w:rsidR="009941A4" w:rsidRPr="00684E63" w:rsidRDefault="009941A4" w:rsidP="009941A4">
      <w:pPr>
        <w:pStyle w:val="EX"/>
      </w:pPr>
      <w:r w:rsidRPr="00684E63">
        <w:t>[24]</w:t>
      </w:r>
      <w:r w:rsidRPr="00684E63">
        <w:tab/>
        <w:t>3GPP TR 23.891: "Evaluation of LCS Control Plane Solutions for EPS".</w:t>
      </w:r>
    </w:p>
    <w:p w:rsidR="009941A4" w:rsidRPr="00684E63" w:rsidRDefault="009941A4" w:rsidP="009941A4">
      <w:pPr>
        <w:pStyle w:val="EX"/>
      </w:pPr>
      <w:r w:rsidRPr="00684E63">
        <w:t>[25]</w:t>
      </w:r>
      <w:r w:rsidRPr="00684E63">
        <w:tab/>
        <w:t>3GPP TS 36.355: "Evolved Universal Terrestrial Radio Access (E-UTRA); LTE Positioning Protocol (LPP)".</w:t>
      </w:r>
    </w:p>
    <w:p w:rsidR="009941A4" w:rsidRPr="00684E63" w:rsidRDefault="009941A4" w:rsidP="009941A4">
      <w:pPr>
        <w:pStyle w:val="EX"/>
      </w:pPr>
      <w:r w:rsidRPr="00684E63">
        <w:t>[26]</w:t>
      </w:r>
      <w:r w:rsidRPr="00684E63">
        <w:tab/>
        <w:t>3GPP TS 24.171: "Control Plane Location Services (LCS) procedures in the Evolved Packet System (EPS)".</w:t>
      </w:r>
    </w:p>
    <w:p w:rsidR="009941A4" w:rsidRPr="00684E63" w:rsidRDefault="009941A4" w:rsidP="009941A4">
      <w:pPr>
        <w:pStyle w:val="EX"/>
      </w:pPr>
      <w:r w:rsidRPr="00684E63">
        <w:t>[27]</w:t>
      </w:r>
      <w:r w:rsidRPr="00684E63">
        <w:tab/>
        <w:t>3GPP TS 29.171: "Location Services (LCS); LCS Application Protocol (LCS-AP) between the Mobile Management Entity (MME) and Evolved Serving Mobile Location Centre (E-SMLC); SLs interface".</w:t>
      </w:r>
    </w:p>
    <w:p w:rsidR="009941A4" w:rsidRPr="00684E63" w:rsidRDefault="009941A4" w:rsidP="009941A4">
      <w:pPr>
        <w:pStyle w:val="EX"/>
      </w:pPr>
      <w:r w:rsidRPr="00684E63">
        <w:t>[28]</w:t>
      </w:r>
      <w:r w:rsidRPr="00684E63">
        <w:tab/>
        <w:t>BDS-SIS-ICD-2.0: "</w:t>
      </w:r>
      <w:proofErr w:type="spellStart"/>
      <w:r w:rsidRPr="00684E63">
        <w:t>BeiDou</w:t>
      </w:r>
      <w:proofErr w:type="spellEnd"/>
      <w:r w:rsidRPr="00684E63">
        <w:t xml:space="preserve"> Navigation Satellite System Signal </w:t>
      </w:r>
      <w:proofErr w:type="gramStart"/>
      <w:r w:rsidRPr="00684E63">
        <w:t>In</w:t>
      </w:r>
      <w:proofErr w:type="gramEnd"/>
      <w:r w:rsidRPr="00684E63">
        <w:t xml:space="preserve"> Space Interface Control Document Open Service Signal (Version 2.0)", December 2013.</w:t>
      </w:r>
    </w:p>
    <w:p w:rsidR="009941A4" w:rsidRPr="00684E63" w:rsidRDefault="009941A4" w:rsidP="009941A4">
      <w:pPr>
        <w:pStyle w:val="EX"/>
      </w:pPr>
      <w:r w:rsidRPr="00684E63">
        <w:t>[29]</w:t>
      </w:r>
      <w:r w:rsidRPr="00684E63">
        <w:tab/>
        <w:t>IEEE 802.11: "Wireless LAN Medium Access Control (MAC) and Physical Layer (PHY) Specifications".</w:t>
      </w:r>
    </w:p>
    <w:p w:rsidR="009941A4" w:rsidRPr="00684E63" w:rsidRDefault="009941A4" w:rsidP="009941A4">
      <w:pPr>
        <w:pStyle w:val="EX"/>
      </w:pPr>
      <w:r w:rsidRPr="00684E63">
        <w:t>[30]</w:t>
      </w:r>
      <w:r w:rsidRPr="00684E63">
        <w:tab/>
        <w:t>Bluetooth Special Interest Group: "Bluetooth Core Specification v4.2", December 2014.</w:t>
      </w:r>
    </w:p>
    <w:p w:rsidR="009941A4" w:rsidRPr="00684E63" w:rsidRDefault="009941A4" w:rsidP="009941A4">
      <w:pPr>
        <w:pStyle w:val="EX"/>
      </w:pPr>
      <w:r w:rsidRPr="00684E63">
        <w:t>[31]</w:t>
      </w:r>
      <w:r w:rsidRPr="00684E63">
        <w:tab/>
        <w:t>ATIS-0500027: "Recommendations for Establishing Wide Scale Indoor Location Performance", May 2015.</w:t>
      </w:r>
    </w:p>
    <w:p w:rsidR="009941A4" w:rsidRPr="00684E63" w:rsidRDefault="009941A4" w:rsidP="009941A4">
      <w:pPr>
        <w:pStyle w:val="EX"/>
      </w:pPr>
      <w:r w:rsidRPr="00684E63">
        <w:t>[32]</w:t>
      </w:r>
      <w:r w:rsidRPr="00684E63">
        <w:tab/>
        <w:t>3GPP TS 36.211: "Evolved Universal Terrestrial Radio Access (E-UTRA); Physical channels and modulation".</w:t>
      </w:r>
    </w:p>
    <w:p w:rsidR="009941A4" w:rsidRPr="00684E63" w:rsidRDefault="009941A4" w:rsidP="009941A4">
      <w:pPr>
        <w:pStyle w:val="EX"/>
      </w:pPr>
      <w:r w:rsidRPr="00684E63">
        <w:t>[33]</w:t>
      </w:r>
      <w:r w:rsidRPr="00684E63">
        <w:tab/>
        <w:t>RTCM 10403.3, RTCM Recommended Standards for Differential GNSS Services (v.3.3), October 7, 2016.</w:t>
      </w:r>
    </w:p>
    <w:p w:rsidR="00634DCC" w:rsidRPr="009941A4" w:rsidRDefault="00634DCC" w:rsidP="009941A4">
      <w:pPr>
        <w:pStyle w:val="EX"/>
        <w:rPr>
          <w:ins w:id="3" w:author="作者"/>
        </w:rPr>
      </w:pPr>
      <w:ins w:id="4" w:author="作者">
        <w:r w:rsidRPr="009941A4">
          <w:rPr>
            <w:rFonts w:hint="eastAsia"/>
          </w:rPr>
          <w:t>[</w:t>
        </w:r>
        <w:r w:rsidR="00E762A9" w:rsidRPr="009941A4">
          <w:rPr>
            <w:rFonts w:hint="eastAsia"/>
          </w:rPr>
          <w:t>xx</w:t>
        </w:r>
        <w:r w:rsidRPr="009941A4">
          <w:rPr>
            <w:rFonts w:hint="eastAsia"/>
          </w:rPr>
          <w:t>]</w:t>
        </w:r>
        <w:r w:rsidRPr="009941A4">
          <w:rPr>
            <w:rFonts w:hint="eastAsia"/>
          </w:rPr>
          <w:tab/>
        </w:r>
        <w:r w:rsidR="007247F1" w:rsidRPr="007247F1">
          <w:t>BDS-SIS-ICD-B1C-1.0</w:t>
        </w:r>
        <w:r w:rsidR="007247F1">
          <w:rPr>
            <w:rFonts w:eastAsia="等线" w:hint="eastAsia"/>
            <w:lang w:eastAsia="zh-CN"/>
          </w:rPr>
          <w:t>:</w:t>
        </w:r>
        <w:r w:rsidR="007247F1" w:rsidRPr="007247F1">
          <w:t xml:space="preserve"> </w:t>
        </w:r>
        <w:r w:rsidR="007247F1" w:rsidRPr="00684E63">
          <w:t>"</w:t>
        </w:r>
        <w:proofErr w:type="spellStart"/>
        <w:r w:rsidRPr="009941A4">
          <w:t>BeiDou</w:t>
        </w:r>
        <w:proofErr w:type="spellEnd"/>
        <w:r w:rsidRPr="009941A4">
          <w:t xml:space="preserve"> Navigation Satellite System Signal </w:t>
        </w:r>
        <w:proofErr w:type="gramStart"/>
        <w:r w:rsidRPr="009941A4">
          <w:t>In</w:t>
        </w:r>
        <w:proofErr w:type="gramEnd"/>
        <w:r w:rsidRPr="009941A4">
          <w:t xml:space="preserve"> Space Interface Control Document Open Service Signal B1C (Version 1.0)</w:t>
        </w:r>
        <w:r w:rsidR="007247F1" w:rsidRPr="00684E63">
          <w:t>"</w:t>
        </w:r>
        <w:r w:rsidRPr="009941A4">
          <w:t>, December, 2017</w:t>
        </w:r>
      </w:ins>
    </w:p>
    <w:tbl>
      <w:tblPr>
        <w:tblStyle w:val="af6"/>
        <w:tblW w:w="0" w:type="auto"/>
        <w:tblLook w:val="04A0" w:firstRow="1" w:lastRow="0" w:firstColumn="1" w:lastColumn="0" w:noHBand="0" w:noVBand="1"/>
      </w:tblPr>
      <w:tblGrid>
        <w:gridCol w:w="9855"/>
      </w:tblGrid>
      <w:tr w:rsidR="009941A4" w:rsidRPr="001007F5" w:rsidTr="00045EC7">
        <w:tc>
          <w:tcPr>
            <w:tcW w:w="9855" w:type="dxa"/>
            <w:shd w:val="clear" w:color="auto" w:fill="FFFF99"/>
          </w:tcPr>
          <w:p w:rsidR="009941A4" w:rsidRPr="001007F5" w:rsidRDefault="009941A4" w:rsidP="00045EC7">
            <w:pPr>
              <w:overflowPunct/>
              <w:autoSpaceDE/>
              <w:autoSpaceDN/>
              <w:adjustRightInd/>
              <w:jc w:val="center"/>
              <w:textAlignment w:val="auto"/>
              <w:rPr>
                <w:rFonts w:eastAsia="Times New Roman"/>
                <w:b/>
                <w:noProof/>
                <w:sz w:val="24"/>
                <w:szCs w:val="24"/>
                <w:lang w:eastAsia="zh-CN"/>
              </w:rPr>
            </w:pPr>
            <w:bookmarkStart w:id="5" w:name="_MON_1371566463"/>
            <w:bookmarkStart w:id="6" w:name="_MON_1373359541"/>
            <w:bookmarkStart w:id="7" w:name="_MON_1373362862"/>
            <w:bookmarkStart w:id="8" w:name="_MON_1361088021"/>
            <w:bookmarkStart w:id="9" w:name="_MON_1364117056"/>
            <w:bookmarkStart w:id="10" w:name="_MON_1364117377"/>
            <w:bookmarkStart w:id="11" w:name="_MON_1364117391"/>
            <w:bookmarkStart w:id="12" w:name="_MON_1364123281"/>
            <w:bookmarkStart w:id="13" w:name="_MON_1364123722"/>
            <w:bookmarkStart w:id="14" w:name="_MON_1364123754"/>
            <w:bookmarkStart w:id="15" w:name="_MON_1364123774"/>
            <w:bookmarkStart w:id="16" w:name="_MON_1364123802"/>
            <w:bookmarkStart w:id="17" w:name="_MON_1364123823"/>
            <w:bookmarkStart w:id="18" w:name="_MON_1364195979"/>
            <w:bookmarkStart w:id="19" w:name="_MON_1364196409"/>
            <w:bookmarkStart w:id="20" w:name="_MON_1364196428"/>
            <w:bookmarkStart w:id="21" w:name="_MON_1364196470"/>
            <w:bookmarkStart w:id="22" w:name="_MON_1364196473"/>
            <w:bookmarkStart w:id="23" w:name="_MON_1364196505"/>
            <w:bookmarkStart w:id="24" w:name="_MON_1364196528"/>
            <w:bookmarkStart w:id="25" w:name="_MON_1364196629"/>
            <w:bookmarkStart w:id="26" w:name="_MON_1364196641"/>
            <w:bookmarkStart w:id="27" w:name="_MON_1364196672"/>
            <w:bookmarkStart w:id="28" w:name="_MON_1364196678"/>
            <w:bookmarkStart w:id="29" w:name="_MON_1361085279"/>
            <w:bookmarkStart w:id="30" w:name="_MON_1361085868"/>
            <w:bookmarkStart w:id="31" w:name="_MON_1361085897"/>
            <w:bookmarkStart w:id="32" w:name="_MON_1361086129"/>
            <w:bookmarkStart w:id="33" w:name="_MON_1361086229"/>
            <w:bookmarkStart w:id="34" w:name="_MON_1361086293"/>
            <w:bookmarkStart w:id="35" w:name="_MON_1361086629"/>
            <w:bookmarkStart w:id="36" w:name="_MON_1287607996"/>
            <w:bookmarkStart w:id="37" w:name="_MON_1290880912"/>
            <w:bookmarkStart w:id="38" w:name="_MON_1302030219"/>
            <w:bookmarkStart w:id="39" w:name="_MON_1302031633"/>
            <w:bookmarkStart w:id="40" w:name="_MON_1302127742"/>
            <w:bookmarkStart w:id="41" w:name="_MON_1315599278"/>
            <w:bookmarkStart w:id="42" w:name="_MON_1373360761"/>
            <w:bookmarkStart w:id="43" w:name="_MON_1399982548"/>
            <w:bookmarkStart w:id="44" w:name="_MON_1371570237"/>
            <w:bookmarkStart w:id="45" w:name="_MON_1371570602"/>
            <w:bookmarkStart w:id="46" w:name="_MON_1302040551"/>
            <w:bookmarkStart w:id="47" w:name="_MON_1313923503"/>
            <w:bookmarkStart w:id="48" w:name="_MON_1315599289"/>
            <w:bookmarkStart w:id="49" w:name="_MON_1302041658"/>
            <w:bookmarkStart w:id="50" w:name="_MON_1303159023"/>
            <w:bookmarkStart w:id="51" w:name="_MON_1303159045"/>
            <w:bookmarkStart w:id="52" w:name="_MON_1303159050"/>
            <w:bookmarkStart w:id="53" w:name="_MON_1303159100"/>
            <w:bookmarkStart w:id="54" w:name="_MON_1303159108"/>
            <w:bookmarkStart w:id="55" w:name="_MON_1303159164"/>
            <w:bookmarkStart w:id="56" w:name="_MON_1418070755"/>
            <w:bookmarkStart w:id="57" w:name="_MON_1418070763"/>
            <w:bookmarkStart w:id="58" w:name="_MON_1418070813"/>
            <w:bookmarkStart w:id="59" w:name="_MON_1418070865"/>
            <w:bookmarkStart w:id="60" w:name="_MON_1418069904"/>
            <w:bookmarkStart w:id="61" w:name="_MON_1418070417"/>
            <w:bookmarkStart w:id="62" w:name="_MON_1418070542"/>
            <w:bookmarkStart w:id="63" w:name="_MON_1418070557"/>
            <w:bookmarkStart w:id="64" w:name="_MON_1418070674"/>
            <w:bookmarkStart w:id="65" w:name="_MON_1418070691"/>
            <w:bookmarkStart w:id="66" w:name="_MON_1418070715"/>
            <w:bookmarkStart w:id="67" w:name="_MON_1376977836"/>
            <w:bookmarkStart w:id="68" w:name="_MON_1375081825"/>
            <w:bookmarkStart w:id="69" w:name="_MON_1375084510"/>
            <w:bookmarkStart w:id="70" w:name="_MON_1375085099"/>
            <w:bookmarkStart w:id="71" w:name="_Toc579098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83DB4" w:rsidRDefault="00A83DB4" w:rsidP="00A83DB4">
      <w:pPr>
        <w:pStyle w:val="3"/>
      </w:pPr>
      <w:bookmarkStart w:id="72" w:name="_Toc12401794"/>
      <w:bookmarkStart w:id="73" w:name="_Toc12401799"/>
      <w:r>
        <w:t>8.1.1</w:t>
      </w:r>
      <w:r>
        <w:tab/>
        <w:t>General</w:t>
      </w:r>
      <w:bookmarkEnd w:id="72"/>
    </w:p>
    <w:p w:rsidR="00A83DB4" w:rsidRDefault="00A83DB4" w:rsidP="00A83DB4">
      <w:r>
        <w:t>Global Navigation Satellite System (GNSS) is the standard generic term for satellite navigation systems that provide autonomous geo-spatial positioning with global or regional coverage. The following GNSSs are supported in this version of the specification:</w:t>
      </w:r>
    </w:p>
    <w:p w:rsidR="00A83DB4" w:rsidRDefault="00A83DB4" w:rsidP="00A83DB4">
      <w:pPr>
        <w:pStyle w:val="B1"/>
      </w:pPr>
      <w:r>
        <w:t>-</w:t>
      </w:r>
      <w:r>
        <w:tab/>
        <w:t>GPS and its modernization [6</w:t>
      </w:r>
      <w:proofErr w:type="gramStart"/>
      <w:r>
        <w:t>,7,8</w:t>
      </w:r>
      <w:proofErr w:type="gramEnd"/>
      <w:r>
        <w:t>];</w:t>
      </w:r>
    </w:p>
    <w:p w:rsidR="00A83DB4" w:rsidRDefault="00A83DB4" w:rsidP="00A83DB4">
      <w:pPr>
        <w:pStyle w:val="B1"/>
      </w:pPr>
      <w:r>
        <w:t>-</w:t>
      </w:r>
      <w:r>
        <w:tab/>
        <w:t>Galileo [9];</w:t>
      </w:r>
    </w:p>
    <w:p w:rsidR="00A83DB4" w:rsidRDefault="00A83DB4" w:rsidP="00A83DB4">
      <w:pPr>
        <w:pStyle w:val="B1"/>
      </w:pPr>
      <w:r>
        <w:t>-</w:t>
      </w:r>
      <w:r>
        <w:tab/>
        <w:t>GLONASS [10];</w:t>
      </w:r>
    </w:p>
    <w:p w:rsidR="00A83DB4" w:rsidRDefault="00A83DB4" w:rsidP="00A83DB4">
      <w:pPr>
        <w:pStyle w:val="B1"/>
      </w:pPr>
      <w:r>
        <w:t>-</w:t>
      </w:r>
      <w:r>
        <w:tab/>
        <w:t>Satellite Based Augmentation Systems (SBAS), including WAAS, EGNOS, MSAS, and GAGAN [12];</w:t>
      </w:r>
    </w:p>
    <w:p w:rsidR="00A83DB4" w:rsidRDefault="00A83DB4" w:rsidP="00A83DB4">
      <w:pPr>
        <w:pStyle w:val="B1"/>
      </w:pPr>
      <w:r>
        <w:t>-</w:t>
      </w:r>
      <w:r>
        <w:tab/>
        <w:t>Quasi-Zenith Satellite System (QZSS) [11];</w:t>
      </w:r>
    </w:p>
    <w:p w:rsidR="00A83DB4" w:rsidRDefault="00A83DB4" w:rsidP="00A83DB4">
      <w:pPr>
        <w:pStyle w:val="B1"/>
      </w:pPr>
      <w:r>
        <w:t>-</w:t>
      </w:r>
      <w:r>
        <w:tab/>
      </w:r>
      <w:proofErr w:type="spellStart"/>
      <w:r>
        <w:t>BeiDou</w:t>
      </w:r>
      <w:proofErr w:type="spellEnd"/>
      <w:r>
        <w:t xml:space="preserve"> Navigation Satellite System (BDS) [28</w:t>
      </w:r>
      <w:ins w:id="74" w:author="作者">
        <w:r>
          <w:rPr>
            <w:rFonts w:hint="eastAsia"/>
            <w:lang w:eastAsia="zh-CN"/>
          </w:rPr>
          <w:t>, xx</w:t>
        </w:r>
      </w:ins>
      <w:r>
        <w:t>].</w:t>
      </w:r>
    </w:p>
    <w:p w:rsidR="00A83DB4" w:rsidRDefault="00A83DB4" w:rsidP="00A83DB4">
      <w:r>
        <w:t>Each global GNSS can be used individually or in combination with others. When used in combination, the effective number of navigation satellite signals would be increased:</w:t>
      </w:r>
    </w:p>
    <w:p w:rsidR="00A83DB4" w:rsidRDefault="00A83DB4" w:rsidP="00A83DB4">
      <w:pPr>
        <w:pStyle w:val="B1"/>
      </w:pPr>
      <w:r>
        <w:t>-</w:t>
      </w:r>
      <w:r>
        <w:tab/>
      </w:r>
      <w:proofErr w:type="gramStart"/>
      <w:r>
        <w:t>extra</w:t>
      </w:r>
      <w:proofErr w:type="gramEnd"/>
      <w:r>
        <w:t xml:space="preserve"> satellites can improve </w:t>
      </w:r>
      <w:r>
        <w:rPr>
          <w:bCs/>
        </w:rPr>
        <w:t>availability</w:t>
      </w:r>
      <w:r>
        <w:t xml:space="preserve"> (of satellites at a particular location) and results in an improved ability to work in areas where satellite signals can be obscured, such as in urban canyons;</w:t>
      </w:r>
    </w:p>
    <w:p w:rsidR="00A83DB4" w:rsidRDefault="00A83DB4" w:rsidP="00A83DB4">
      <w:pPr>
        <w:pStyle w:val="B1"/>
      </w:pPr>
      <w:r>
        <w:lastRenderedPageBreak/>
        <w:t>-</w:t>
      </w:r>
      <w:r>
        <w:tab/>
      </w:r>
      <w:proofErr w:type="gramStart"/>
      <w:r>
        <w:t>extra</w:t>
      </w:r>
      <w:proofErr w:type="gramEnd"/>
      <w:r>
        <w:t xml:space="preserve"> satellites and signals can improve </w:t>
      </w:r>
      <w:r>
        <w:rPr>
          <w:bCs/>
        </w:rPr>
        <w:t>reliability</w:t>
      </w:r>
      <w:r>
        <w:t>, i.e., with extra measurements the data redundancy is increased, which helps identify any measurement outlier problems;</w:t>
      </w:r>
    </w:p>
    <w:p w:rsidR="00A83DB4" w:rsidRDefault="00A83DB4" w:rsidP="00A83DB4">
      <w:pPr>
        <w:pStyle w:val="B1"/>
      </w:pPr>
      <w:r>
        <w:t>-</w:t>
      </w:r>
      <w:r>
        <w:tab/>
      </w:r>
      <w:proofErr w:type="gramStart"/>
      <w:r>
        <w:t>extra</w:t>
      </w:r>
      <w:proofErr w:type="gramEnd"/>
      <w:r>
        <w:t xml:space="preserve"> satellites and signals can improve </w:t>
      </w:r>
      <w:r>
        <w:rPr>
          <w:bCs/>
        </w:rPr>
        <w:t>accuracy</w:t>
      </w:r>
      <w:r>
        <w:t xml:space="preserve"> due to improved measurement geometry and improved ranging signals from modernized satellites.</w:t>
      </w:r>
    </w:p>
    <w:p w:rsidR="00A83DB4" w:rsidRDefault="00A83DB4" w:rsidP="00A83DB4">
      <w:r>
        <w:t>When GNSS is designed to inter-work with the E-UTRAN, the network assists the UE GNSS receiver to improve the performance in several respects. These performance improvements will:</w:t>
      </w:r>
    </w:p>
    <w:p w:rsidR="00A83DB4" w:rsidRDefault="00A83DB4" w:rsidP="00A83DB4">
      <w:pPr>
        <w:pStyle w:val="B1"/>
      </w:pPr>
      <w:r>
        <w:t>-</w:t>
      </w:r>
      <w:r>
        <w:tab/>
        <w:t>reduce the UE GNSS start-up and acquisition times; the search window can be limited and the measurements speed up significantly;</w:t>
      </w:r>
    </w:p>
    <w:p w:rsidR="00A83DB4" w:rsidRDefault="00A83DB4" w:rsidP="00A83DB4">
      <w:pPr>
        <w:pStyle w:val="B1"/>
      </w:pPr>
      <w:r>
        <w:t>-</w:t>
      </w:r>
      <w:r>
        <w:tab/>
        <w:t>increase the UE GNSS sensitivity; positioning assistance messages are obtained via E-UTRAN so the UE GNSS receiver can operate also in low SNR situations when it is unable to demodulate GNSS satellite signals;</w:t>
      </w:r>
    </w:p>
    <w:p w:rsidR="00A83DB4" w:rsidRDefault="00A83DB4" w:rsidP="00A83DB4">
      <w:pPr>
        <w:pStyle w:val="B1"/>
      </w:pPr>
      <w:r>
        <w:t>-</w:t>
      </w:r>
      <w:r>
        <w:tab/>
        <w:t>allow the UE to consume less handset power than with stand-alone GNSS; this is due to rapid start-up times as the GNSS receiver can be in idle mode when it is not needed;</w:t>
      </w:r>
    </w:p>
    <w:p w:rsidR="00A83DB4" w:rsidRDefault="00A83DB4" w:rsidP="00A83DB4">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A83DB4" w:rsidRDefault="00A83DB4" w:rsidP="00A83DB4">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A83DB4" w:rsidRDefault="00A83DB4" w:rsidP="00A83DB4">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A83DB4" w:rsidRDefault="00A83DB4" w:rsidP="00A83DB4">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A83DB4" w:rsidRDefault="00A83DB4" w:rsidP="00A83DB4">
      <w:r>
        <w:t>The assistance data content may vary depending on whether the UE operates in UE-Assisted or UE-Based mode.</w:t>
      </w:r>
    </w:p>
    <w:p w:rsidR="00A83DB4" w:rsidRDefault="00A83DB4" w:rsidP="00A83DB4">
      <w:pPr>
        <w:outlineLvl w:val="0"/>
      </w:pPr>
      <w:r>
        <w:t>The assistance data signalled to the UE can be broadly classified into:</w:t>
      </w:r>
    </w:p>
    <w:p w:rsidR="00A83DB4" w:rsidRDefault="00A83DB4" w:rsidP="00A83DB4">
      <w:pPr>
        <w:pStyle w:val="B1"/>
      </w:pPr>
      <w:r>
        <w:t>-</w:t>
      </w:r>
      <w:r>
        <w:tab/>
      </w:r>
      <w:proofErr w:type="gramStart"/>
      <w:r>
        <w:rPr>
          <w:i/>
        </w:rPr>
        <w:t>data</w:t>
      </w:r>
      <w:proofErr w:type="gramEnd"/>
      <w:r>
        <w:rPr>
          <w:i/>
        </w:rPr>
        <w:t xml:space="preserve"> assisting the measurements</w:t>
      </w:r>
      <w:r>
        <w:t>: e.g. reference time, visible satellite list, satellite signal Doppler, code phase, Doppler and code phase search windows;</w:t>
      </w:r>
    </w:p>
    <w:p w:rsidR="00A83DB4" w:rsidRDefault="00A83DB4" w:rsidP="00A83DB4">
      <w:pPr>
        <w:pStyle w:val="B1"/>
      </w:pPr>
      <w:r>
        <w:t>-</w:t>
      </w:r>
      <w:r>
        <w:tab/>
      </w:r>
      <w:proofErr w:type="gramStart"/>
      <w:r>
        <w:rPr>
          <w:i/>
        </w:rPr>
        <w:t>data</w:t>
      </w:r>
      <w:proofErr w:type="gramEnd"/>
      <w:r>
        <w:rPr>
          <w:i/>
        </w:rPr>
        <w:t xml:space="preserve"> providing means for position calculation</w:t>
      </w:r>
      <w:r>
        <w:t>: e.g. reference time, reference position, satellite ephemeris, code and carrier phase measurements from a GNSS reference receiver or network of receivers;</w:t>
      </w:r>
    </w:p>
    <w:p w:rsidR="00A83DB4" w:rsidRDefault="00A83DB4" w:rsidP="00A83DB4">
      <w:pPr>
        <w:pStyle w:val="B1"/>
      </w:pPr>
      <w:r>
        <w:t>-</w:t>
      </w:r>
      <w:r>
        <w:tab/>
      </w:r>
      <w:proofErr w:type="gramStart"/>
      <w:r>
        <w:rPr>
          <w:i/>
        </w:rPr>
        <w:t>data</w:t>
      </w:r>
      <w:proofErr w:type="gramEnd"/>
      <w:r>
        <w:rPr>
          <w:i/>
        </w:rPr>
        <w:t xml:space="preserve"> increasing the position accuracy</w:t>
      </w:r>
      <w:r>
        <w:t xml:space="preserve">: e.g. satellite code biases, satellite orbit corrections, satellite clock corrections, atmospheric models. </w:t>
      </w:r>
      <w:proofErr w:type="gramStart"/>
      <w:r>
        <w:t>RTK residuals, gradients.</w:t>
      </w:r>
      <w:proofErr w:type="gramEnd"/>
    </w:p>
    <w:p w:rsidR="00A83DB4" w:rsidRDefault="00A83DB4" w:rsidP="00A83DB4">
      <w:pPr>
        <w:rPr>
          <w:lang w:eastAsia="zh-CN"/>
        </w:rPr>
      </w:pPr>
      <w:r>
        <w:t>A UE with GNSS measurement capability may also operate in an autonomous (standalone) mode. In autonomous mode the UE determines its position based on signals received from GNSS without assistance from the network.</w:t>
      </w:r>
    </w:p>
    <w:tbl>
      <w:tblPr>
        <w:tblStyle w:val="af6"/>
        <w:tblW w:w="0" w:type="auto"/>
        <w:tblLook w:val="04A0" w:firstRow="1" w:lastRow="0" w:firstColumn="1" w:lastColumn="0" w:noHBand="0" w:noVBand="1"/>
      </w:tblPr>
      <w:tblGrid>
        <w:gridCol w:w="9855"/>
      </w:tblGrid>
      <w:tr w:rsidR="00A83DB4" w:rsidRPr="001007F5" w:rsidTr="00E01648">
        <w:tc>
          <w:tcPr>
            <w:tcW w:w="9855" w:type="dxa"/>
            <w:shd w:val="clear" w:color="auto" w:fill="FFFF99"/>
          </w:tcPr>
          <w:p w:rsidR="00A83DB4" w:rsidRPr="001007F5" w:rsidRDefault="00A83DB4" w:rsidP="00E01648">
            <w:pPr>
              <w:overflowPunct/>
              <w:autoSpaceDE/>
              <w:autoSpaceDN/>
              <w:adjustRightInd/>
              <w:jc w:val="center"/>
              <w:textAlignment w:val="auto"/>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247F1" w:rsidRPr="00684E63" w:rsidRDefault="007247F1" w:rsidP="007247F1">
      <w:pPr>
        <w:pStyle w:val="5"/>
      </w:pPr>
      <w:r w:rsidRPr="00684E63">
        <w:t>8.1.2.1.3</w:t>
      </w:r>
      <w:r w:rsidRPr="00684E63">
        <w:tab/>
      </w:r>
      <w:bookmarkStart w:id="75" w:name="OLE_LINK36"/>
      <w:bookmarkStart w:id="76" w:name="OLE_LINK37"/>
      <w:proofErr w:type="spellStart"/>
      <w:r w:rsidRPr="00684E63">
        <w:t>Ionospheric</w:t>
      </w:r>
      <w:proofErr w:type="spellEnd"/>
      <w:r w:rsidRPr="00684E63">
        <w:t xml:space="preserve"> Models</w:t>
      </w:r>
      <w:bookmarkEnd w:id="73"/>
      <w:bookmarkEnd w:id="75"/>
      <w:bookmarkEnd w:id="76"/>
    </w:p>
    <w:p w:rsidR="007247F1" w:rsidRPr="00684E63" w:rsidRDefault="007247F1" w:rsidP="007247F1">
      <w:proofErr w:type="spellStart"/>
      <w:r w:rsidRPr="00684E63">
        <w:t>Ionospheric</w:t>
      </w:r>
      <w:proofErr w:type="spellEnd"/>
      <w:r w:rsidRPr="00684E63">
        <w:t xml:space="preserve"> Model assistance provides the GNSS receiver with parameters to model the propagation delay of the GNSS signals through the ionosphere. </w:t>
      </w:r>
      <w:proofErr w:type="spellStart"/>
      <w:r w:rsidRPr="00684E63">
        <w:t>Ionospheric</w:t>
      </w:r>
      <w:proofErr w:type="spellEnd"/>
      <w:r w:rsidRPr="00684E63">
        <w:t xml:space="preserve"> Model parameters as specified by GPS [6], Galileo [9], QZSS [11], and BDS [28]</w:t>
      </w:r>
      <w:ins w:id="77" w:author="作者">
        <w:r>
          <w:rPr>
            <w:rFonts w:eastAsia="等线" w:hint="eastAsia"/>
            <w:lang w:eastAsia="zh-CN"/>
          </w:rPr>
          <w:t>, [xx]</w:t>
        </w:r>
      </w:ins>
      <w:r w:rsidRPr="00684E63">
        <w:t xml:space="preserve"> may be provided.</w:t>
      </w:r>
    </w:p>
    <w:tbl>
      <w:tblPr>
        <w:tblStyle w:val="af6"/>
        <w:tblW w:w="0" w:type="auto"/>
        <w:tblLook w:val="04A0" w:firstRow="1" w:lastRow="0" w:firstColumn="1" w:lastColumn="0" w:noHBand="0" w:noVBand="1"/>
      </w:tblPr>
      <w:tblGrid>
        <w:gridCol w:w="9855"/>
      </w:tblGrid>
      <w:tr w:rsidR="007247F1" w:rsidRPr="001007F5" w:rsidTr="00045EC7">
        <w:tc>
          <w:tcPr>
            <w:tcW w:w="9855" w:type="dxa"/>
            <w:shd w:val="clear" w:color="auto" w:fill="FFFF99"/>
          </w:tcPr>
          <w:p w:rsidR="007247F1" w:rsidRPr="001007F5" w:rsidRDefault="007247F1" w:rsidP="00045EC7">
            <w:pPr>
              <w:overflowPunct/>
              <w:autoSpaceDE/>
              <w:autoSpaceDN/>
              <w:adjustRightInd/>
              <w:jc w:val="center"/>
              <w:textAlignment w:val="auto"/>
              <w:rPr>
                <w:rFonts w:eastAsia="Times New Roman"/>
                <w:b/>
                <w:noProof/>
                <w:sz w:val="24"/>
                <w:szCs w:val="24"/>
                <w:lang w:eastAsia="zh-CN"/>
              </w:rPr>
            </w:pPr>
            <w:bookmarkStart w:id="78" w:name="_Toc5790986"/>
            <w:bookmarkEnd w:id="7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247F1" w:rsidRPr="007247F1" w:rsidRDefault="007247F1" w:rsidP="007247F1">
      <w:pPr>
        <w:rPr>
          <w:sz w:val="32"/>
          <w:lang w:eastAsia="zh-CN"/>
        </w:rPr>
      </w:pPr>
    </w:p>
    <w:p w:rsidR="007247F1" w:rsidRPr="00684E63" w:rsidRDefault="007247F1" w:rsidP="007247F1">
      <w:pPr>
        <w:pStyle w:val="5"/>
      </w:pPr>
      <w:bookmarkStart w:id="79" w:name="_Toc12401801"/>
      <w:bookmarkStart w:id="80" w:name="_Toc5790987"/>
      <w:bookmarkEnd w:id="78"/>
      <w:r w:rsidRPr="00684E63">
        <w:lastRenderedPageBreak/>
        <w:t>8.1.2.1.5</w:t>
      </w:r>
      <w:r w:rsidRPr="00684E63">
        <w:tab/>
        <w:t>GNSS-GNSS Time Offsets</w:t>
      </w:r>
      <w:bookmarkEnd w:id="79"/>
    </w:p>
    <w:p w:rsidR="007247F1" w:rsidRPr="00684E63" w:rsidRDefault="007247F1" w:rsidP="007247F1">
      <w:r w:rsidRPr="00684E63">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and BDS [28]</w:t>
      </w:r>
      <w:ins w:id="81" w:author="作者">
        <w:r>
          <w:rPr>
            <w:rFonts w:eastAsia="等线" w:hint="eastAsia"/>
            <w:lang w:eastAsia="zh-CN"/>
          </w:rPr>
          <w:t>, [xx]</w:t>
        </w:r>
      </w:ins>
      <w:r w:rsidRPr="00684E63">
        <w:t xml:space="preserve"> may be provided.</w:t>
      </w:r>
    </w:p>
    <w:tbl>
      <w:tblPr>
        <w:tblStyle w:val="af6"/>
        <w:tblW w:w="0" w:type="auto"/>
        <w:tblLook w:val="04A0" w:firstRow="1" w:lastRow="0" w:firstColumn="1" w:lastColumn="0" w:noHBand="0" w:noVBand="1"/>
      </w:tblPr>
      <w:tblGrid>
        <w:gridCol w:w="9855"/>
      </w:tblGrid>
      <w:tr w:rsidR="007247F1" w:rsidRPr="001007F5" w:rsidTr="00045EC7">
        <w:tc>
          <w:tcPr>
            <w:tcW w:w="9855" w:type="dxa"/>
            <w:shd w:val="clear" w:color="auto" w:fill="FFFF99"/>
          </w:tcPr>
          <w:p w:rsidR="007247F1" w:rsidRPr="001007F5" w:rsidRDefault="007247F1" w:rsidP="007247F1">
            <w:pPr>
              <w:overflowPunct/>
              <w:autoSpaceDE/>
              <w:autoSpaceDN/>
              <w:adjustRightInd/>
              <w:jc w:val="center"/>
              <w:textAlignment w:val="auto"/>
              <w:rPr>
                <w:rFonts w:eastAsia="Times New Roman"/>
                <w:b/>
                <w:noProof/>
                <w:sz w:val="24"/>
                <w:szCs w:val="24"/>
                <w:lang w:eastAsia="zh-CN"/>
              </w:rPr>
            </w:pPr>
            <w:bookmarkStart w:id="82" w:name="_MON_1315599308"/>
            <w:bookmarkStart w:id="83" w:name="_MON_1307210882"/>
            <w:bookmarkEnd w:id="80"/>
            <w:bookmarkEnd w:id="82"/>
            <w:bookmarkEnd w:id="8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4B35F8" w:rsidRPr="00132CB8" w:rsidRDefault="004B35F8" w:rsidP="009D2D4D">
      <w:pPr>
        <w:rPr>
          <w:sz w:val="32"/>
        </w:rPr>
      </w:pPr>
    </w:p>
    <w:sectPr w:rsidR="004B35F8" w:rsidRPr="00132CB8" w:rsidSect="00FE60C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C04" w:rsidRDefault="00CE2C04">
      <w:r>
        <w:separator/>
      </w:r>
    </w:p>
  </w:endnote>
  <w:endnote w:type="continuationSeparator" w:id="0">
    <w:p w:rsidR="00CE2C04" w:rsidRDefault="00CE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2DF" w:rsidRPr="00D60FA7" w:rsidRDefault="00D522DF" w:rsidP="00D60F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C04" w:rsidRDefault="00CE2C04">
      <w:r>
        <w:separator/>
      </w:r>
    </w:p>
  </w:footnote>
  <w:footnote w:type="continuationSeparator" w:id="0">
    <w:p w:rsidR="00CE2C04" w:rsidRDefault="00CE2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2DF" w:rsidRPr="00D60FA7" w:rsidRDefault="00D522DF" w:rsidP="00D60FA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68A3C2A"/>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E62511"/>
    <w:multiLevelType w:val="hybridMultilevel"/>
    <w:tmpl w:val="761451D6"/>
    <w:lvl w:ilvl="0" w:tplc="42F4DBBC">
      <w:start w:val="3"/>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2"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2"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2"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CA04F1"/>
    <w:multiLevelType w:val="hybridMultilevel"/>
    <w:tmpl w:val="E5EAD58E"/>
    <w:lvl w:ilvl="0" w:tplc="3564AB66">
      <w:start w:val="7"/>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1B194D1F"/>
    <w:multiLevelType w:val="hybridMultilevel"/>
    <w:tmpl w:val="EAB0E04E"/>
    <w:lvl w:ilvl="0" w:tplc="08FAE206">
      <w:start w:val="10"/>
      <w:numFmt w:val="bullet"/>
      <w:lvlText w:val="-"/>
      <w:lvlJc w:val="left"/>
      <w:pPr>
        <w:ind w:left="928" w:hanging="360"/>
      </w:pPr>
      <w:rPr>
        <w:rFonts w:ascii="Calibri" w:eastAsiaTheme="minorEastAsia" w:hAnsi="Calibri" w:cstheme="minorBid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nsid w:val="1E085F86"/>
    <w:multiLevelType w:val="hybridMultilevel"/>
    <w:tmpl w:val="0F9E89EC"/>
    <w:lvl w:ilvl="0" w:tplc="51EAD3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9">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D5B3545"/>
    <w:multiLevelType w:val="hybridMultilevel"/>
    <w:tmpl w:val="0F8CAE0A"/>
    <w:lvl w:ilvl="0" w:tplc="713A31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761BC8"/>
    <w:multiLevelType w:val="hybridMultilevel"/>
    <w:tmpl w:val="06847964"/>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4"/>
  </w:num>
  <w:num w:numId="4">
    <w:abstractNumId w:val="7"/>
  </w:num>
  <w:num w:numId="5">
    <w:abstractNumId w:val="12"/>
  </w:num>
  <w:num w:numId="6">
    <w:abstractNumId w:val="3"/>
  </w:num>
  <w:num w:numId="7">
    <w:abstractNumId w:val="15"/>
  </w:num>
  <w:num w:numId="8">
    <w:abstractNumId w:val="14"/>
  </w:num>
  <w:num w:numId="9">
    <w:abstractNumId w:val="10"/>
  </w:num>
  <w:num w:numId="10">
    <w:abstractNumId w:val="9"/>
  </w:num>
  <w:num w:numId="11">
    <w:abstractNumId w:val="11"/>
  </w:num>
  <w:num w:numId="12">
    <w:abstractNumId w:val="0"/>
  </w:num>
  <w:num w:numId="13">
    <w:abstractNumId w:val="2"/>
  </w:num>
  <w:num w:numId="14">
    <w:abstractNumId w:val="6"/>
  </w:num>
  <w:num w:numId="15">
    <w:abstractNumId w:val="5"/>
  </w:num>
  <w:num w:numId="1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3DB"/>
    <w:rsid w:val="000050A9"/>
    <w:rsid w:val="00010E64"/>
    <w:rsid w:val="000138B6"/>
    <w:rsid w:val="00013AA3"/>
    <w:rsid w:val="00014BBF"/>
    <w:rsid w:val="00027D0F"/>
    <w:rsid w:val="00040095"/>
    <w:rsid w:val="00041C0F"/>
    <w:rsid w:val="00046ACA"/>
    <w:rsid w:val="00047023"/>
    <w:rsid w:val="00047760"/>
    <w:rsid w:val="00050214"/>
    <w:rsid w:val="0005234B"/>
    <w:rsid w:val="00055DB5"/>
    <w:rsid w:val="00056424"/>
    <w:rsid w:val="00063C9A"/>
    <w:rsid w:val="00064B4B"/>
    <w:rsid w:val="00067638"/>
    <w:rsid w:val="00071F2C"/>
    <w:rsid w:val="000761A5"/>
    <w:rsid w:val="00076C5F"/>
    <w:rsid w:val="00077DE2"/>
    <w:rsid w:val="00080512"/>
    <w:rsid w:val="00087041"/>
    <w:rsid w:val="00090E07"/>
    <w:rsid w:val="0009535D"/>
    <w:rsid w:val="00096735"/>
    <w:rsid w:val="000A1824"/>
    <w:rsid w:val="000A1C76"/>
    <w:rsid w:val="000A51C3"/>
    <w:rsid w:val="000A5C56"/>
    <w:rsid w:val="000B0CF6"/>
    <w:rsid w:val="000B3430"/>
    <w:rsid w:val="000C0F59"/>
    <w:rsid w:val="000C5C3B"/>
    <w:rsid w:val="000C6400"/>
    <w:rsid w:val="000D4182"/>
    <w:rsid w:val="000F160A"/>
    <w:rsid w:val="001007F5"/>
    <w:rsid w:val="00102A84"/>
    <w:rsid w:val="0010480E"/>
    <w:rsid w:val="00110F89"/>
    <w:rsid w:val="00112646"/>
    <w:rsid w:val="001136B9"/>
    <w:rsid w:val="00120944"/>
    <w:rsid w:val="00121C71"/>
    <w:rsid w:val="0012483F"/>
    <w:rsid w:val="00131D62"/>
    <w:rsid w:val="00132CB8"/>
    <w:rsid w:val="001358F7"/>
    <w:rsid w:val="001370E8"/>
    <w:rsid w:val="00137C77"/>
    <w:rsid w:val="001426BB"/>
    <w:rsid w:val="00142BAF"/>
    <w:rsid w:val="00143413"/>
    <w:rsid w:val="00144BB6"/>
    <w:rsid w:val="001553FF"/>
    <w:rsid w:val="00156C4D"/>
    <w:rsid w:val="00165B2A"/>
    <w:rsid w:val="00173827"/>
    <w:rsid w:val="00173C3E"/>
    <w:rsid w:val="00174F8C"/>
    <w:rsid w:val="00176452"/>
    <w:rsid w:val="001843AB"/>
    <w:rsid w:val="00186B9C"/>
    <w:rsid w:val="00186FF3"/>
    <w:rsid w:val="001A008C"/>
    <w:rsid w:val="001A1586"/>
    <w:rsid w:val="001A2884"/>
    <w:rsid w:val="001A4B9C"/>
    <w:rsid w:val="001A685A"/>
    <w:rsid w:val="001B01C1"/>
    <w:rsid w:val="001B53CD"/>
    <w:rsid w:val="001E5494"/>
    <w:rsid w:val="001E67FA"/>
    <w:rsid w:val="001F0B7A"/>
    <w:rsid w:val="001F31FA"/>
    <w:rsid w:val="001F5271"/>
    <w:rsid w:val="001F59BD"/>
    <w:rsid w:val="001F5B0D"/>
    <w:rsid w:val="001F6290"/>
    <w:rsid w:val="001F786F"/>
    <w:rsid w:val="002001AD"/>
    <w:rsid w:val="00203869"/>
    <w:rsid w:val="00205379"/>
    <w:rsid w:val="002170D7"/>
    <w:rsid w:val="00221262"/>
    <w:rsid w:val="002242BA"/>
    <w:rsid w:val="002368A3"/>
    <w:rsid w:val="00242840"/>
    <w:rsid w:val="002443E1"/>
    <w:rsid w:val="002514C8"/>
    <w:rsid w:val="0025409F"/>
    <w:rsid w:val="002573E8"/>
    <w:rsid w:val="0026209D"/>
    <w:rsid w:val="00265A2F"/>
    <w:rsid w:val="0026678E"/>
    <w:rsid w:val="00271323"/>
    <w:rsid w:val="00281CF0"/>
    <w:rsid w:val="00290E05"/>
    <w:rsid w:val="00294C3C"/>
    <w:rsid w:val="00295A2F"/>
    <w:rsid w:val="002A37F1"/>
    <w:rsid w:val="002B2164"/>
    <w:rsid w:val="002B2377"/>
    <w:rsid w:val="002C4D03"/>
    <w:rsid w:val="002C4E60"/>
    <w:rsid w:val="002C7F79"/>
    <w:rsid w:val="002D2F89"/>
    <w:rsid w:val="002D33DE"/>
    <w:rsid w:val="002D4247"/>
    <w:rsid w:val="002D6584"/>
    <w:rsid w:val="002F08CC"/>
    <w:rsid w:val="002F30AA"/>
    <w:rsid w:val="00301663"/>
    <w:rsid w:val="00304088"/>
    <w:rsid w:val="00307994"/>
    <w:rsid w:val="003123A7"/>
    <w:rsid w:val="003134BD"/>
    <w:rsid w:val="003142CC"/>
    <w:rsid w:val="00321F20"/>
    <w:rsid w:val="0032664C"/>
    <w:rsid w:val="003403D8"/>
    <w:rsid w:val="0034426A"/>
    <w:rsid w:val="00346B8A"/>
    <w:rsid w:val="00351BC3"/>
    <w:rsid w:val="00352186"/>
    <w:rsid w:val="003521C7"/>
    <w:rsid w:val="00354966"/>
    <w:rsid w:val="00355E6E"/>
    <w:rsid w:val="00361B56"/>
    <w:rsid w:val="00363CB5"/>
    <w:rsid w:val="003668F6"/>
    <w:rsid w:val="00375A39"/>
    <w:rsid w:val="003810BD"/>
    <w:rsid w:val="003916C9"/>
    <w:rsid w:val="003A1E2A"/>
    <w:rsid w:val="003A59E7"/>
    <w:rsid w:val="003A6D93"/>
    <w:rsid w:val="003B57C4"/>
    <w:rsid w:val="003B5990"/>
    <w:rsid w:val="003D2674"/>
    <w:rsid w:val="003F0500"/>
    <w:rsid w:val="003F1AAE"/>
    <w:rsid w:val="00403854"/>
    <w:rsid w:val="00405186"/>
    <w:rsid w:val="0040652C"/>
    <w:rsid w:val="0041793D"/>
    <w:rsid w:val="00425415"/>
    <w:rsid w:val="00430020"/>
    <w:rsid w:val="0043071D"/>
    <w:rsid w:val="00434F8A"/>
    <w:rsid w:val="0043634A"/>
    <w:rsid w:val="00436B88"/>
    <w:rsid w:val="0044310C"/>
    <w:rsid w:val="00444E5B"/>
    <w:rsid w:val="0045003A"/>
    <w:rsid w:val="00450678"/>
    <w:rsid w:val="00457256"/>
    <w:rsid w:val="0046427F"/>
    <w:rsid w:val="004653D7"/>
    <w:rsid w:val="004662BA"/>
    <w:rsid w:val="004675CD"/>
    <w:rsid w:val="00467B66"/>
    <w:rsid w:val="0047265F"/>
    <w:rsid w:val="004A06DA"/>
    <w:rsid w:val="004A5ACD"/>
    <w:rsid w:val="004B108C"/>
    <w:rsid w:val="004B35F8"/>
    <w:rsid w:val="004C2281"/>
    <w:rsid w:val="004C29DC"/>
    <w:rsid w:val="004D02E5"/>
    <w:rsid w:val="004D3BD3"/>
    <w:rsid w:val="004D4BF4"/>
    <w:rsid w:val="004E213A"/>
    <w:rsid w:val="004F0FA1"/>
    <w:rsid w:val="004F550C"/>
    <w:rsid w:val="004F5726"/>
    <w:rsid w:val="00507106"/>
    <w:rsid w:val="00527FED"/>
    <w:rsid w:val="005331D8"/>
    <w:rsid w:val="00537F7A"/>
    <w:rsid w:val="0054591F"/>
    <w:rsid w:val="00545D79"/>
    <w:rsid w:val="00567AC8"/>
    <w:rsid w:val="0057566C"/>
    <w:rsid w:val="00577D53"/>
    <w:rsid w:val="005804DD"/>
    <w:rsid w:val="00590E65"/>
    <w:rsid w:val="00593B5F"/>
    <w:rsid w:val="00595180"/>
    <w:rsid w:val="005A4D06"/>
    <w:rsid w:val="005B3860"/>
    <w:rsid w:val="005B617F"/>
    <w:rsid w:val="005C2EA0"/>
    <w:rsid w:val="005C64DE"/>
    <w:rsid w:val="005E4ABA"/>
    <w:rsid w:val="005F1D35"/>
    <w:rsid w:val="0060145C"/>
    <w:rsid w:val="00604F4E"/>
    <w:rsid w:val="0061070E"/>
    <w:rsid w:val="00610890"/>
    <w:rsid w:val="00610BB0"/>
    <w:rsid w:val="006110D8"/>
    <w:rsid w:val="00615831"/>
    <w:rsid w:val="00616F0F"/>
    <w:rsid w:val="00627CC6"/>
    <w:rsid w:val="00630FC1"/>
    <w:rsid w:val="00634DCC"/>
    <w:rsid w:val="00634F00"/>
    <w:rsid w:val="006352A4"/>
    <w:rsid w:val="006404F3"/>
    <w:rsid w:val="006414AE"/>
    <w:rsid w:val="00645A89"/>
    <w:rsid w:val="00647A37"/>
    <w:rsid w:val="0065094C"/>
    <w:rsid w:val="00656F82"/>
    <w:rsid w:val="0065776A"/>
    <w:rsid w:val="00657D70"/>
    <w:rsid w:val="0066390C"/>
    <w:rsid w:val="006769FA"/>
    <w:rsid w:val="006818EA"/>
    <w:rsid w:val="00685409"/>
    <w:rsid w:val="006854DC"/>
    <w:rsid w:val="006925DE"/>
    <w:rsid w:val="0069390C"/>
    <w:rsid w:val="00694015"/>
    <w:rsid w:val="006942F2"/>
    <w:rsid w:val="006961F5"/>
    <w:rsid w:val="006A0311"/>
    <w:rsid w:val="006A2091"/>
    <w:rsid w:val="006A5297"/>
    <w:rsid w:val="006A5A91"/>
    <w:rsid w:val="006A7826"/>
    <w:rsid w:val="006B3CE5"/>
    <w:rsid w:val="006B4F3D"/>
    <w:rsid w:val="006C04EA"/>
    <w:rsid w:val="006C113C"/>
    <w:rsid w:val="006D0138"/>
    <w:rsid w:val="006E5984"/>
    <w:rsid w:val="006F6CEF"/>
    <w:rsid w:val="0070124F"/>
    <w:rsid w:val="00704FE7"/>
    <w:rsid w:val="00705318"/>
    <w:rsid w:val="007116C9"/>
    <w:rsid w:val="00716D91"/>
    <w:rsid w:val="00717993"/>
    <w:rsid w:val="00717A3E"/>
    <w:rsid w:val="00723FC4"/>
    <w:rsid w:val="007247F1"/>
    <w:rsid w:val="007325F3"/>
    <w:rsid w:val="007335C7"/>
    <w:rsid w:val="00734A5B"/>
    <w:rsid w:val="00735395"/>
    <w:rsid w:val="00735AAD"/>
    <w:rsid w:val="00740724"/>
    <w:rsid w:val="00741210"/>
    <w:rsid w:val="00743105"/>
    <w:rsid w:val="007437EE"/>
    <w:rsid w:val="0074598C"/>
    <w:rsid w:val="007467C3"/>
    <w:rsid w:val="00750AD2"/>
    <w:rsid w:val="007515A3"/>
    <w:rsid w:val="007625E0"/>
    <w:rsid w:val="0078027C"/>
    <w:rsid w:val="007878DA"/>
    <w:rsid w:val="00787E11"/>
    <w:rsid w:val="00787F17"/>
    <w:rsid w:val="0079105E"/>
    <w:rsid w:val="00796459"/>
    <w:rsid w:val="00797B69"/>
    <w:rsid w:val="007A1DD6"/>
    <w:rsid w:val="007A3E11"/>
    <w:rsid w:val="007A7BC3"/>
    <w:rsid w:val="007B445A"/>
    <w:rsid w:val="007C7E07"/>
    <w:rsid w:val="007D0731"/>
    <w:rsid w:val="007D3743"/>
    <w:rsid w:val="007D5135"/>
    <w:rsid w:val="007D6422"/>
    <w:rsid w:val="007E4C8D"/>
    <w:rsid w:val="007E5953"/>
    <w:rsid w:val="007F6148"/>
    <w:rsid w:val="00801044"/>
    <w:rsid w:val="00805C35"/>
    <w:rsid w:val="008075AD"/>
    <w:rsid w:val="00820DF7"/>
    <w:rsid w:val="00823A32"/>
    <w:rsid w:val="00825B29"/>
    <w:rsid w:val="00826FF6"/>
    <w:rsid w:val="00827D45"/>
    <w:rsid w:val="00830B8F"/>
    <w:rsid w:val="00836067"/>
    <w:rsid w:val="008360C2"/>
    <w:rsid w:val="008361E0"/>
    <w:rsid w:val="00846BDE"/>
    <w:rsid w:val="008478C7"/>
    <w:rsid w:val="00847CF5"/>
    <w:rsid w:val="008504E6"/>
    <w:rsid w:val="008530F8"/>
    <w:rsid w:val="0085345C"/>
    <w:rsid w:val="0085479D"/>
    <w:rsid w:val="00854C91"/>
    <w:rsid w:val="0086043C"/>
    <w:rsid w:val="00866FD7"/>
    <w:rsid w:val="00870B19"/>
    <w:rsid w:val="0088194A"/>
    <w:rsid w:val="00882517"/>
    <w:rsid w:val="00891BFD"/>
    <w:rsid w:val="008957C4"/>
    <w:rsid w:val="008A4D5E"/>
    <w:rsid w:val="008A6814"/>
    <w:rsid w:val="008A6E68"/>
    <w:rsid w:val="008C322E"/>
    <w:rsid w:val="008D0AF2"/>
    <w:rsid w:val="008D48E1"/>
    <w:rsid w:val="008D78F4"/>
    <w:rsid w:val="008E0EFC"/>
    <w:rsid w:val="008E7118"/>
    <w:rsid w:val="008E77A0"/>
    <w:rsid w:val="008F22D1"/>
    <w:rsid w:val="008F27F0"/>
    <w:rsid w:val="008F7D82"/>
    <w:rsid w:val="009016CF"/>
    <w:rsid w:val="009122DC"/>
    <w:rsid w:val="00915405"/>
    <w:rsid w:val="00922E80"/>
    <w:rsid w:val="00930AE8"/>
    <w:rsid w:val="0093310B"/>
    <w:rsid w:val="00943126"/>
    <w:rsid w:val="0094685C"/>
    <w:rsid w:val="00946D7D"/>
    <w:rsid w:val="00951D39"/>
    <w:rsid w:val="00955504"/>
    <w:rsid w:val="00957FA0"/>
    <w:rsid w:val="009621C8"/>
    <w:rsid w:val="00964F29"/>
    <w:rsid w:val="00965D20"/>
    <w:rsid w:val="00975BDB"/>
    <w:rsid w:val="00977F27"/>
    <w:rsid w:val="009941A4"/>
    <w:rsid w:val="009948B4"/>
    <w:rsid w:val="009A0EA7"/>
    <w:rsid w:val="009B394D"/>
    <w:rsid w:val="009B4489"/>
    <w:rsid w:val="009C4B91"/>
    <w:rsid w:val="009D03DE"/>
    <w:rsid w:val="009D2D4D"/>
    <w:rsid w:val="009E017D"/>
    <w:rsid w:val="009E3301"/>
    <w:rsid w:val="009E7F0F"/>
    <w:rsid w:val="00A12E2D"/>
    <w:rsid w:val="00A13E61"/>
    <w:rsid w:val="00A15BED"/>
    <w:rsid w:val="00A21A92"/>
    <w:rsid w:val="00A238FD"/>
    <w:rsid w:val="00A275DB"/>
    <w:rsid w:val="00A33870"/>
    <w:rsid w:val="00A3471D"/>
    <w:rsid w:val="00A40172"/>
    <w:rsid w:val="00A405FC"/>
    <w:rsid w:val="00A42F1A"/>
    <w:rsid w:val="00A47BF8"/>
    <w:rsid w:val="00A52E95"/>
    <w:rsid w:val="00A53724"/>
    <w:rsid w:val="00A622C1"/>
    <w:rsid w:val="00A63A42"/>
    <w:rsid w:val="00A66F02"/>
    <w:rsid w:val="00A73482"/>
    <w:rsid w:val="00A83DB4"/>
    <w:rsid w:val="00A86FD3"/>
    <w:rsid w:val="00A93808"/>
    <w:rsid w:val="00A938C8"/>
    <w:rsid w:val="00A93B52"/>
    <w:rsid w:val="00A94CCD"/>
    <w:rsid w:val="00A95F1C"/>
    <w:rsid w:val="00A96124"/>
    <w:rsid w:val="00A96F61"/>
    <w:rsid w:val="00AB1937"/>
    <w:rsid w:val="00AB1A49"/>
    <w:rsid w:val="00AB1DD8"/>
    <w:rsid w:val="00AB222D"/>
    <w:rsid w:val="00AB2837"/>
    <w:rsid w:val="00AB4F28"/>
    <w:rsid w:val="00AC2C6B"/>
    <w:rsid w:val="00AC63EA"/>
    <w:rsid w:val="00AD0E15"/>
    <w:rsid w:val="00AD3E70"/>
    <w:rsid w:val="00AD4D3A"/>
    <w:rsid w:val="00AE4B77"/>
    <w:rsid w:val="00AF0825"/>
    <w:rsid w:val="00B01D7C"/>
    <w:rsid w:val="00B05063"/>
    <w:rsid w:val="00B136F2"/>
    <w:rsid w:val="00B139B2"/>
    <w:rsid w:val="00B14AF9"/>
    <w:rsid w:val="00B35C9D"/>
    <w:rsid w:val="00B420E7"/>
    <w:rsid w:val="00B467E6"/>
    <w:rsid w:val="00B46A61"/>
    <w:rsid w:val="00B47950"/>
    <w:rsid w:val="00B504B7"/>
    <w:rsid w:val="00B51AC3"/>
    <w:rsid w:val="00B544BB"/>
    <w:rsid w:val="00B5767F"/>
    <w:rsid w:val="00B634AF"/>
    <w:rsid w:val="00B665B5"/>
    <w:rsid w:val="00B670C2"/>
    <w:rsid w:val="00B7293C"/>
    <w:rsid w:val="00B820F1"/>
    <w:rsid w:val="00B8540C"/>
    <w:rsid w:val="00B85EAB"/>
    <w:rsid w:val="00B922BA"/>
    <w:rsid w:val="00BC1980"/>
    <w:rsid w:val="00BC1F09"/>
    <w:rsid w:val="00BC2881"/>
    <w:rsid w:val="00BC3130"/>
    <w:rsid w:val="00BC79A1"/>
    <w:rsid w:val="00BC7C1B"/>
    <w:rsid w:val="00BD5221"/>
    <w:rsid w:val="00BE5AA7"/>
    <w:rsid w:val="00BF0232"/>
    <w:rsid w:val="00BF1810"/>
    <w:rsid w:val="00BF28DB"/>
    <w:rsid w:val="00C04CBA"/>
    <w:rsid w:val="00C11D2E"/>
    <w:rsid w:val="00C23564"/>
    <w:rsid w:val="00C2657F"/>
    <w:rsid w:val="00C26E54"/>
    <w:rsid w:val="00C3189A"/>
    <w:rsid w:val="00C32A21"/>
    <w:rsid w:val="00C400F7"/>
    <w:rsid w:val="00C468EE"/>
    <w:rsid w:val="00C46E15"/>
    <w:rsid w:val="00C53E5A"/>
    <w:rsid w:val="00C55237"/>
    <w:rsid w:val="00C55C7E"/>
    <w:rsid w:val="00C87645"/>
    <w:rsid w:val="00C96B98"/>
    <w:rsid w:val="00CA1462"/>
    <w:rsid w:val="00CA3CE7"/>
    <w:rsid w:val="00CC4A55"/>
    <w:rsid w:val="00CC7445"/>
    <w:rsid w:val="00CE055B"/>
    <w:rsid w:val="00CE22D4"/>
    <w:rsid w:val="00CE288A"/>
    <w:rsid w:val="00CE2C04"/>
    <w:rsid w:val="00CF2145"/>
    <w:rsid w:val="00CF62CD"/>
    <w:rsid w:val="00D02501"/>
    <w:rsid w:val="00D157EC"/>
    <w:rsid w:val="00D16EBC"/>
    <w:rsid w:val="00D42F32"/>
    <w:rsid w:val="00D4640B"/>
    <w:rsid w:val="00D522DF"/>
    <w:rsid w:val="00D56325"/>
    <w:rsid w:val="00D57437"/>
    <w:rsid w:val="00D57B9C"/>
    <w:rsid w:val="00D60FA7"/>
    <w:rsid w:val="00D61687"/>
    <w:rsid w:val="00D70C8A"/>
    <w:rsid w:val="00D713A5"/>
    <w:rsid w:val="00D76395"/>
    <w:rsid w:val="00D822F6"/>
    <w:rsid w:val="00D952DB"/>
    <w:rsid w:val="00D96648"/>
    <w:rsid w:val="00DA0807"/>
    <w:rsid w:val="00DA309A"/>
    <w:rsid w:val="00DB01C4"/>
    <w:rsid w:val="00DB1786"/>
    <w:rsid w:val="00DB1CE2"/>
    <w:rsid w:val="00DB4DF2"/>
    <w:rsid w:val="00DB58EC"/>
    <w:rsid w:val="00DB5978"/>
    <w:rsid w:val="00DC0D57"/>
    <w:rsid w:val="00DC309B"/>
    <w:rsid w:val="00DC4897"/>
    <w:rsid w:val="00DC4DA2"/>
    <w:rsid w:val="00DC5F82"/>
    <w:rsid w:val="00DD5797"/>
    <w:rsid w:val="00DE73E0"/>
    <w:rsid w:val="00DF34D8"/>
    <w:rsid w:val="00E07436"/>
    <w:rsid w:val="00E10E60"/>
    <w:rsid w:val="00E11E82"/>
    <w:rsid w:val="00E13F53"/>
    <w:rsid w:val="00E149B3"/>
    <w:rsid w:val="00E14E6F"/>
    <w:rsid w:val="00E15055"/>
    <w:rsid w:val="00E1647B"/>
    <w:rsid w:val="00E16B08"/>
    <w:rsid w:val="00E30C13"/>
    <w:rsid w:val="00E3445C"/>
    <w:rsid w:val="00E3475C"/>
    <w:rsid w:val="00E37433"/>
    <w:rsid w:val="00E42B15"/>
    <w:rsid w:val="00E4583B"/>
    <w:rsid w:val="00E54FAB"/>
    <w:rsid w:val="00E63FE3"/>
    <w:rsid w:val="00E64A17"/>
    <w:rsid w:val="00E7277A"/>
    <w:rsid w:val="00E762A9"/>
    <w:rsid w:val="00E81703"/>
    <w:rsid w:val="00E86356"/>
    <w:rsid w:val="00E93102"/>
    <w:rsid w:val="00E97624"/>
    <w:rsid w:val="00EA0316"/>
    <w:rsid w:val="00EA18A7"/>
    <w:rsid w:val="00EA1BAB"/>
    <w:rsid w:val="00EA2FDD"/>
    <w:rsid w:val="00EA5FEC"/>
    <w:rsid w:val="00EB653C"/>
    <w:rsid w:val="00EB6AC1"/>
    <w:rsid w:val="00EC35FA"/>
    <w:rsid w:val="00EC49BB"/>
    <w:rsid w:val="00EC4A25"/>
    <w:rsid w:val="00EC4C37"/>
    <w:rsid w:val="00EC78D2"/>
    <w:rsid w:val="00EE1F05"/>
    <w:rsid w:val="00EF6950"/>
    <w:rsid w:val="00EF76E4"/>
    <w:rsid w:val="00F218E5"/>
    <w:rsid w:val="00F25A26"/>
    <w:rsid w:val="00F359F0"/>
    <w:rsid w:val="00F4002E"/>
    <w:rsid w:val="00F41713"/>
    <w:rsid w:val="00F41C2F"/>
    <w:rsid w:val="00F42662"/>
    <w:rsid w:val="00F47DBD"/>
    <w:rsid w:val="00F54692"/>
    <w:rsid w:val="00F65553"/>
    <w:rsid w:val="00F66441"/>
    <w:rsid w:val="00F72677"/>
    <w:rsid w:val="00F729FB"/>
    <w:rsid w:val="00F730DD"/>
    <w:rsid w:val="00F744EF"/>
    <w:rsid w:val="00F828B3"/>
    <w:rsid w:val="00F9315C"/>
    <w:rsid w:val="00F977B7"/>
    <w:rsid w:val="00FA1266"/>
    <w:rsid w:val="00FA4C33"/>
    <w:rsid w:val="00FB4D94"/>
    <w:rsid w:val="00FC25DA"/>
    <w:rsid w:val="00FC7E06"/>
    <w:rsid w:val="00FE42EB"/>
    <w:rsid w:val="00FE4781"/>
    <w:rsid w:val="00FE5267"/>
    <w:rsid w:val="00FE60CD"/>
    <w:rsid w:val="00FF5D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60CD"/>
    <w:pPr>
      <w:overflowPunct w:val="0"/>
      <w:autoSpaceDE w:val="0"/>
      <w:autoSpaceDN w:val="0"/>
      <w:adjustRightInd w:val="0"/>
      <w:spacing w:after="180"/>
      <w:textAlignment w:val="baseline"/>
    </w:pPr>
  </w:style>
  <w:style w:type="paragraph" w:styleId="1">
    <w:name w:val="heading 1"/>
    <w:next w:val="a"/>
    <w:link w:val="1Char"/>
    <w:qFormat/>
    <w:rsid w:val="00FE6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FE60CD"/>
    <w:pPr>
      <w:pBdr>
        <w:top w:val="none" w:sz="0" w:space="0" w:color="auto"/>
      </w:pBdr>
      <w:spacing w:before="180"/>
      <w:outlineLvl w:val="1"/>
    </w:pPr>
    <w:rPr>
      <w:sz w:val="32"/>
    </w:rPr>
  </w:style>
  <w:style w:type="paragraph" w:styleId="3">
    <w:name w:val="heading 3"/>
    <w:basedOn w:val="2"/>
    <w:next w:val="a"/>
    <w:link w:val="3Char"/>
    <w:qFormat/>
    <w:rsid w:val="00FE60CD"/>
    <w:pPr>
      <w:spacing w:before="120"/>
      <w:outlineLvl w:val="2"/>
    </w:pPr>
    <w:rPr>
      <w:sz w:val="28"/>
    </w:rPr>
  </w:style>
  <w:style w:type="paragraph" w:styleId="4">
    <w:name w:val="heading 4"/>
    <w:basedOn w:val="3"/>
    <w:next w:val="a"/>
    <w:link w:val="4Char"/>
    <w:qFormat/>
    <w:rsid w:val="00FE60CD"/>
    <w:pPr>
      <w:ind w:left="1418" w:hanging="1418"/>
      <w:outlineLvl w:val="3"/>
    </w:pPr>
    <w:rPr>
      <w:sz w:val="24"/>
    </w:rPr>
  </w:style>
  <w:style w:type="paragraph" w:styleId="5">
    <w:name w:val="heading 5"/>
    <w:basedOn w:val="4"/>
    <w:next w:val="a"/>
    <w:link w:val="5Char"/>
    <w:qFormat/>
    <w:rsid w:val="00FE60CD"/>
    <w:pPr>
      <w:ind w:left="1701" w:hanging="1701"/>
      <w:outlineLvl w:val="4"/>
    </w:pPr>
    <w:rPr>
      <w:sz w:val="22"/>
    </w:rPr>
  </w:style>
  <w:style w:type="paragraph" w:styleId="6">
    <w:name w:val="heading 6"/>
    <w:basedOn w:val="H6"/>
    <w:next w:val="a"/>
    <w:link w:val="6Char"/>
    <w:qFormat/>
    <w:rsid w:val="00FE60CD"/>
    <w:pPr>
      <w:outlineLvl w:val="5"/>
    </w:pPr>
  </w:style>
  <w:style w:type="paragraph" w:styleId="7">
    <w:name w:val="heading 7"/>
    <w:basedOn w:val="H6"/>
    <w:next w:val="a"/>
    <w:link w:val="7Char"/>
    <w:qFormat/>
    <w:rsid w:val="00FE60CD"/>
    <w:pPr>
      <w:outlineLvl w:val="6"/>
    </w:pPr>
  </w:style>
  <w:style w:type="paragraph" w:styleId="8">
    <w:name w:val="heading 8"/>
    <w:basedOn w:val="1"/>
    <w:next w:val="a"/>
    <w:link w:val="8Char"/>
    <w:qFormat/>
    <w:rsid w:val="00FE60CD"/>
    <w:pPr>
      <w:ind w:left="0" w:firstLine="0"/>
      <w:outlineLvl w:val="7"/>
    </w:pPr>
  </w:style>
  <w:style w:type="paragraph" w:styleId="9">
    <w:name w:val="heading 9"/>
    <w:basedOn w:val="8"/>
    <w:next w:val="a"/>
    <w:link w:val="9Char"/>
    <w:qFormat/>
    <w:rsid w:val="00FE60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B35F8"/>
    <w:rPr>
      <w:rFonts w:ascii="Arial" w:hAnsi="Arial"/>
      <w:sz w:val="36"/>
      <w:lang w:val="en-GB" w:eastAsia="ja-JP" w:bidi="ar-SA"/>
    </w:rPr>
  </w:style>
  <w:style w:type="character" w:customStyle="1" w:styleId="2Char">
    <w:name w:val="标题 2 Char"/>
    <w:link w:val="2"/>
    <w:rsid w:val="004B35F8"/>
    <w:rPr>
      <w:rFonts w:ascii="Arial" w:hAnsi="Arial"/>
      <w:sz w:val="32"/>
    </w:rPr>
  </w:style>
  <w:style w:type="character" w:customStyle="1" w:styleId="3Char">
    <w:name w:val="标题 3 Char"/>
    <w:link w:val="3"/>
    <w:rsid w:val="004B35F8"/>
    <w:rPr>
      <w:rFonts w:ascii="Arial" w:hAnsi="Arial"/>
      <w:sz w:val="28"/>
    </w:rPr>
  </w:style>
  <w:style w:type="character" w:customStyle="1" w:styleId="4Char">
    <w:name w:val="标题 4 Char"/>
    <w:link w:val="4"/>
    <w:rsid w:val="004B35F8"/>
    <w:rPr>
      <w:rFonts w:ascii="Arial" w:hAnsi="Arial"/>
      <w:sz w:val="24"/>
    </w:rPr>
  </w:style>
  <w:style w:type="character" w:customStyle="1" w:styleId="5Char">
    <w:name w:val="标题 5 Char"/>
    <w:link w:val="5"/>
    <w:rsid w:val="004B35F8"/>
    <w:rPr>
      <w:rFonts w:ascii="Arial" w:hAnsi="Arial"/>
      <w:sz w:val="22"/>
    </w:rPr>
  </w:style>
  <w:style w:type="paragraph" w:customStyle="1" w:styleId="H6">
    <w:name w:val="H6"/>
    <w:basedOn w:val="5"/>
    <w:next w:val="a"/>
    <w:rsid w:val="00FE60CD"/>
    <w:pPr>
      <w:ind w:left="1985" w:hanging="1985"/>
      <w:outlineLvl w:val="9"/>
    </w:pPr>
    <w:rPr>
      <w:sz w:val="20"/>
    </w:rPr>
  </w:style>
  <w:style w:type="character" w:customStyle="1" w:styleId="6Char">
    <w:name w:val="标题 6 Char"/>
    <w:link w:val="6"/>
    <w:rsid w:val="004B35F8"/>
    <w:rPr>
      <w:rFonts w:ascii="Arial" w:hAnsi="Arial"/>
    </w:rPr>
  </w:style>
  <w:style w:type="character" w:customStyle="1" w:styleId="7Char">
    <w:name w:val="标题 7 Char"/>
    <w:link w:val="7"/>
    <w:rsid w:val="004B35F8"/>
    <w:rPr>
      <w:rFonts w:ascii="Arial" w:hAnsi="Arial"/>
    </w:rPr>
  </w:style>
  <w:style w:type="character" w:customStyle="1" w:styleId="8Char">
    <w:name w:val="标题 8 Char"/>
    <w:link w:val="8"/>
    <w:rsid w:val="004B35F8"/>
    <w:rPr>
      <w:rFonts w:ascii="Arial" w:hAnsi="Arial"/>
      <w:sz w:val="36"/>
    </w:rPr>
  </w:style>
  <w:style w:type="character" w:customStyle="1" w:styleId="9Char">
    <w:name w:val="标题 9 Char"/>
    <w:link w:val="9"/>
    <w:rsid w:val="004B35F8"/>
    <w:rPr>
      <w:rFonts w:ascii="Arial" w:hAnsi="Arial"/>
      <w:sz w:val="36"/>
    </w:rPr>
  </w:style>
  <w:style w:type="paragraph" w:styleId="90">
    <w:name w:val="toc 9"/>
    <w:basedOn w:val="80"/>
    <w:uiPriority w:val="39"/>
    <w:rsid w:val="00FE60CD"/>
    <w:pPr>
      <w:ind w:left="1418" w:hanging="1418"/>
    </w:pPr>
  </w:style>
  <w:style w:type="paragraph" w:styleId="80">
    <w:name w:val="toc 8"/>
    <w:basedOn w:val="10"/>
    <w:uiPriority w:val="39"/>
    <w:rsid w:val="00FE60CD"/>
    <w:pPr>
      <w:spacing w:before="180"/>
      <w:ind w:left="2693" w:hanging="2693"/>
    </w:pPr>
    <w:rPr>
      <w:b/>
    </w:rPr>
  </w:style>
  <w:style w:type="paragraph" w:styleId="10">
    <w:name w:val="toc 1"/>
    <w:uiPriority w:val="39"/>
    <w:rsid w:val="00FE60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FE60CD"/>
    <w:pPr>
      <w:keepLines/>
      <w:tabs>
        <w:tab w:val="center" w:pos="4536"/>
        <w:tab w:val="right" w:pos="9072"/>
      </w:tabs>
    </w:pPr>
    <w:rPr>
      <w:noProof/>
    </w:rPr>
  </w:style>
  <w:style w:type="character" w:customStyle="1" w:styleId="ZGSM">
    <w:name w:val="ZGSM"/>
    <w:rsid w:val="00FE60CD"/>
  </w:style>
  <w:style w:type="paragraph" w:styleId="a3">
    <w:name w:val="header"/>
    <w:link w:val="Char"/>
    <w:rsid w:val="00FE60CD"/>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link w:val="a3"/>
    <w:rsid w:val="004B35F8"/>
    <w:rPr>
      <w:rFonts w:ascii="Arial" w:hAnsi="Arial"/>
      <w:b/>
      <w:noProof/>
      <w:sz w:val="18"/>
      <w:lang w:val="en-GB" w:eastAsia="ja-JP" w:bidi="ar-SA"/>
    </w:rPr>
  </w:style>
  <w:style w:type="paragraph" w:customStyle="1" w:styleId="ZD">
    <w:name w:val="ZD"/>
    <w:rsid w:val="00FE60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FE60CD"/>
    <w:pPr>
      <w:ind w:left="1701" w:hanging="1701"/>
    </w:pPr>
  </w:style>
  <w:style w:type="paragraph" w:styleId="40">
    <w:name w:val="toc 4"/>
    <w:basedOn w:val="30"/>
    <w:uiPriority w:val="39"/>
    <w:rsid w:val="00FE60CD"/>
    <w:pPr>
      <w:ind w:left="1418" w:hanging="1418"/>
    </w:pPr>
  </w:style>
  <w:style w:type="paragraph" w:styleId="30">
    <w:name w:val="toc 3"/>
    <w:basedOn w:val="20"/>
    <w:uiPriority w:val="39"/>
    <w:rsid w:val="00FE60CD"/>
    <w:pPr>
      <w:ind w:left="1134" w:hanging="1134"/>
    </w:pPr>
  </w:style>
  <w:style w:type="paragraph" w:styleId="20">
    <w:name w:val="toc 2"/>
    <w:basedOn w:val="10"/>
    <w:uiPriority w:val="39"/>
    <w:rsid w:val="00FE60CD"/>
    <w:pPr>
      <w:keepNext w:val="0"/>
      <w:spacing w:before="0"/>
      <w:ind w:left="851" w:hanging="851"/>
    </w:pPr>
    <w:rPr>
      <w:sz w:val="20"/>
    </w:rPr>
  </w:style>
  <w:style w:type="paragraph" w:styleId="a4">
    <w:name w:val="footer"/>
    <w:basedOn w:val="a3"/>
    <w:link w:val="Char0"/>
    <w:rsid w:val="00FE60CD"/>
    <w:pPr>
      <w:jc w:val="center"/>
    </w:pPr>
    <w:rPr>
      <w:i/>
    </w:rPr>
  </w:style>
  <w:style w:type="character" w:customStyle="1" w:styleId="Char0">
    <w:name w:val="页脚 Char"/>
    <w:link w:val="a4"/>
    <w:rsid w:val="004B35F8"/>
    <w:rPr>
      <w:rFonts w:ascii="Arial" w:hAnsi="Arial"/>
      <w:b/>
      <w:i/>
      <w:noProof/>
      <w:sz w:val="18"/>
    </w:rPr>
  </w:style>
  <w:style w:type="paragraph" w:customStyle="1" w:styleId="TT">
    <w:name w:val="TT"/>
    <w:basedOn w:val="1"/>
    <w:next w:val="a"/>
    <w:rsid w:val="00FE60CD"/>
    <w:pPr>
      <w:outlineLvl w:val="9"/>
    </w:pPr>
  </w:style>
  <w:style w:type="paragraph" w:customStyle="1" w:styleId="NF">
    <w:name w:val="NF"/>
    <w:basedOn w:val="NO"/>
    <w:rsid w:val="00FE60CD"/>
    <w:pPr>
      <w:keepNext/>
      <w:spacing w:after="0"/>
    </w:pPr>
    <w:rPr>
      <w:rFonts w:ascii="Arial" w:hAnsi="Arial"/>
      <w:sz w:val="18"/>
    </w:rPr>
  </w:style>
  <w:style w:type="paragraph" w:customStyle="1" w:styleId="NO">
    <w:name w:val="NO"/>
    <w:basedOn w:val="a"/>
    <w:rsid w:val="00FE60CD"/>
    <w:pPr>
      <w:keepLines/>
      <w:ind w:left="1135" w:hanging="851"/>
    </w:pPr>
  </w:style>
  <w:style w:type="paragraph" w:customStyle="1" w:styleId="PL">
    <w:name w:val="PL"/>
    <w:link w:val="PLChar"/>
    <w:rsid w:val="00FE6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4B35F8"/>
    <w:rPr>
      <w:rFonts w:ascii="Courier New" w:hAnsi="Courier New"/>
      <w:noProof/>
      <w:sz w:val="16"/>
      <w:lang w:val="en-GB" w:eastAsia="ja-JP" w:bidi="ar-SA"/>
    </w:rPr>
  </w:style>
  <w:style w:type="paragraph" w:customStyle="1" w:styleId="TAR">
    <w:name w:val="TAR"/>
    <w:basedOn w:val="TAL"/>
    <w:rsid w:val="00FE60CD"/>
    <w:pPr>
      <w:jc w:val="right"/>
    </w:pPr>
  </w:style>
  <w:style w:type="paragraph" w:customStyle="1" w:styleId="TAL">
    <w:name w:val="TAL"/>
    <w:basedOn w:val="a"/>
    <w:link w:val="TALCar"/>
    <w:rsid w:val="00FE60CD"/>
    <w:pPr>
      <w:keepNext/>
      <w:keepLines/>
      <w:spacing w:after="0"/>
    </w:pPr>
    <w:rPr>
      <w:rFonts w:ascii="Arial" w:hAnsi="Arial"/>
      <w:sz w:val="18"/>
      <w:lang w:val="x-none" w:eastAsia="x-none"/>
    </w:rPr>
  </w:style>
  <w:style w:type="character" w:customStyle="1" w:styleId="TALCar">
    <w:name w:val="TAL Car"/>
    <w:link w:val="TAL"/>
    <w:locked/>
    <w:rsid w:val="00AC2C6B"/>
    <w:rPr>
      <w:rFonts w:ascii="Arial" w:hAnsi="Arial"/>
      <w:sz w:val="18"/>
    </w:rPr>
  </w:style>
  <w:style w:type="paragraph" w:customStyle="1" w:styleId="TAH">
    <w:name w:val="TAH"/>
    <w:basedOn w:val="TAC"/>
    <w:link w:val="TAHChar"/>
    <w:rsid w:val="00FE60CD"/>
    <w:rPr>
      <w:b/>
    </w:rPr>
  </w:style>
  <w:style w:type="paragraph" w:customStyle="1" w:styleId="TAC">
    <w:name w:val="TAC"/>
    <w:basedOn w:val="TAL"/>
    <w:rsid w:val="00FE60CD"/>
    <w:pPr>
      <w:jc w:val="center"/>
    </w:pPr>
  </w:style>
  <w:style w:type="character" w:customStyle="1" w:styleId="TAHChar">
    <w:name w:val="TAH Char"/>
    <w:link w:val="TAH"/>
    <w:rsid w:val="00457256"/>
    <w:rPr>
      <w:rFonts w:ascii="Arial" w:hAnsi="Arial"/>
      <w:b/>
      <w:sz w:val="18"/>
    </w:rPr>
  </w:style>
  <w:style w:type="paragraph" w:customStyle="1" w:styleId="LD">
    <w:name w:val="LD"/>
    <w:rsid w:val="00FE60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FE60CD"/>
    <w:pPr>
      <w:keepLines/>
      <w:ind w:left="1702" w:hanging="1418"/>
    </w:pPr>
  </w:style>
  <w:style w:type="paragraph" w:customStyle="1" w:styleId="FP">
    <w:name w:val="FP"/>
    <w:basedOn w:val="a"/>
    <w:rsid w:val="00FE60CD"/>
    <w:pPr>
      <w:spacing w:after="0"/>
    </w:pPr>
  </w:style>
  <w:style w:type="paragraph" w:customStyle="1" w:styleId="NW">
    <w:name w:val="NW"/>
    <w:basedOn w:val="NO"/>
    <w:rsid w:val="00FE60CD"/>
    <w:pPr>
      <w:spacing w:after="0"/>
    </w:pPr>
  </w:style>
  <w:style w:type="paragraph" w:customStyle="1" w:styleId="EW">
    <w:name w:val="EW"/>
    <w:basedOn w:val="EX"/>
    <w:rsid w:val="00FE60CD"/>
    <w:pPr>
      <w:spacing w:after="0"/>
    </w:pPr>
  </w:style>
  <w:style w:type="paragraph" w:customStyle="1" w:styleId="B1">
    <w:name w:val="B1"/>
    <w:basedOn w:val="a5"/>
    <w:link w:val="B1Char"/>
    <w:rsid w:val="00FE60CD"/>
  </w:style>
  <w:style w:type="paragraph" w:styleId="a5">
    <w:name w:val="List"/>
    <w:basedOn w:val="a"/>
    <w:rsid w:val="00FE60CD"/>
    <w:pPr>
      <w:ind w:left="568" w:hanging="284"/>
    </w:pPr>
  </w:style>
  <w:style w:type="character" w:customStyle="1" w:styleId="B1Char">
    <w:name w:val="B1 Char"/>
    <w:basedOn w:val="a0"/>
    <w:link w:val="B1"/>
    <w:rsid w:val="004B35F8"/>
  </w:style>
  <w:style w:type="paragraph" w:styleId="60">
    <w:name w:val="toc 6"/>
    <w:basedOn w:val="50"/>
    <w:next w:val="a"/>
    <w:uiPriority w:val="39"/>
    <w:rsid w:val="00FE60CD"/>
    <w:pPr>
      <w:ind w:left="1985" w:hanging="1985"/>
    </w:pPr>
  </w:style>
  <w:style w:type="paragraph" w:styleId="70">
    <w:name w:val="toc 7"/>
    <w:basedOn w:val="60"/>
    <w:next w:val="a"/>
    <w:uiPriority w:val="39"/>
    <w:rsid w:val="00FE60CD"/>
    <w:pPr>
      <w:ind w:left="2268" w:hanging="2268"/>
    </w:pPr>
  </w:style>
  <w:style w:type="paragraph" w:customStyle="1" w:styleId="EditorsNote">
    <w:name w:val="Editor's Note"/>
    <w:basedOn w:val="NO"/>
    <w:rsid w:val="00FE60CD"/>
    <w:rPr>
      <w:color w:val="FF0000"/>
    </w:rPr>
  </w:style>
  <w:style w:type="paragraph" w:customStyle="1" w:styleId="TH">
    <w:name w:val="TH"/>
    <w:basedOn w:val="a"/>
    <w:link w:val="THChar"/>
    <w:rsid w:val="00FE60CD"/>
    <w:pPr>
      <w:keepNext/>
      <w:keepLines/>
      <w:spacing w:before="60"/>
      <w:jc w:val="center"/>
    </w:pPr>
    <w:rPr>
      <w:rFonts w:ascii="Arial" w:hAnsi="Arial"/>
      <w:b/>
    </w:rPr>
  </w:style>
  <w:style w:type="character" w:customStyle="1" w:styleId="THChar">
    <w:name w:val="TH Char"/>
    <w:link w:val="TH"/>
    <w:rsid w:val="004B35F8"/>
    <w:rPr>
      <w:rFonts w:ascii="Arial" w:hAnsi="Arial"/>
      <w:b/>
    </w:rPr>
  </w:style>
  <w:style w:type="paragraph" w:customStyle="1" w:styleId="ZA">
    <w:name w:val="ZA"/>
    <w:rsid w:val="00FE6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6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E60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E6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E60CD"/>
    <w:pPr>
      <w:ind w:left="851" w:hanging="851"/>
    </w:pPr>
  </w:style>
  <w:style w:type="character" w:customStyle="1" w:styleId="TANChar">
    <w:name w:val="TAN Char"/>
    <w:link w:val="TAN"/>
    <w:locked/>
    <w:rsid w:val="00AC2C6B"/>
    <w:rPr>
      <w:rFonts w:ascii="Arial" w:hAnsi="Arial"/>
      <w:sz w:val="18"/>
    </w:rPr>
  </w:style>
  <w:style w:type="paragraph" w:customStyle="1" w:styleId="ZH">
    <w:name w:val="ZH"/>
    <w:rsid w:val="00FE60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E60CD"/>
    <w:pPr>
      <w:keepNext w:val="0"/>
      <w:spacing w:before="0" w:after="240"/>
    </w:pPr>
  </w:style>
  <w:style w:type="character" w:customStyle="1" w:styleId="TFChar">
    <w:name w:val="TF Char"/>
    <w:link w:val="TF"/>
    <w:rsid w:val="004B35F8"/>
    <w:rPr>
      <w:rFonts w:ascii="Arial" w:hAnsi="Arial"/>
      <w:b/>
    </w:rPr>
  </w:style>
  <w:style w:type="paragraph" w:customStyle="1" w:styleId="ZG">
    <w:name w:val="ZG"/>
    <w:rsid w:val="00FE60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rsid w:val="00FE60CD"/>
  </w:style>
  <w:style w:type="paragraph" w:styleId="21">
    <w:name w:val="List 2"/>
    <w:basedOn w:val="a5"/>
    <w:rsid w:val="00FE60CD"/>
    <w:pPr>
      <w:ind w:left="851"/>
    </w:pPr>
  </w:style>
  <w:style w:type="paragraph" w:customStyle="1" w:styleId="B3">
    <w:name w:val="B3"/>
    <w:basedOn w:val="31"/>
    <w:rsid w:val="00FE60CD"/>
  </w:style>
  <w:style w:type="paragraph" w:styleId="31">
    <w:name w:val="List 3"/>
    <w:basedOn w:val="21"/>
    <w:rsid w:val="00FE60CD"/>
    <w:pPr>
      <w:ind w:left="1135"/>
    </w:pPr>
  </w:style>
  <w:style w:type="paragraph" w:customStyle="1" w:styleId="B4">
    <w:name w:val="B4"/>
    <w:basedOn w:val="41"/>
    <w:rsid w:val="00FE60CD"/>
  </w:style>
  <w:style w:type="paragraph" w:styleId="41">
    <w:name w:val="List 4"/>
    <w:basedOn w:val="31"/>
    <w:rsid w:val="00FE60CD"/>
    <w:pPr>
      <w:ind w:left="1418"/>
    </w:pPr>
  </w:style>
  <w:style w:type="paragraph" w:customStyle="1" w:styleId="B5">
    <w:name w:val="B5"/>
    <w:basedOn w:val="51"/>
    <w:rsid w:val="00FE60CD"/>
  </w:style>
  <w:style w:type="paragraph" w:styleId="51">
    <w:name w:val="List 5"/>
    <w:basedOn w:val="41"/>
    <w:rsid w:val="00FE60CD"/>
    <w:pPr>
      <w:ind w:left="1702"/>
    </w:pPr>
  </w:style>
  <w:style w:type="paragraph" w:customStyle="1" w:styleId="ZTD">
    <w:name w:val="ZTD"/>
    <w:basedOn w:val="ZB"/>
    <w:rsid w:val="00FE60CD"/>
    <w:pPr>
      <w:framePr w:hRule="auto" w:wrap="notBeside" w:y="852"/>
    </w:pPr>
    <w:rPr>
      <w:i w:val="0"/>
      <w:sz w:val="40"/>
    </w:rPr>
  </w:style>
  <w:style w:type="paragraph" w:customStyle="1" w:styleId="ZV">
    <w:name w:val="ZV"/>
    <w:basedOn w:val="ZU"/>
    <w:rsid w:val="00FE60CD"/>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2">
    <w:name w:val="List Number 2"/>
    <w:basedOn w:val="a6"/>
    <w:rsid w:val="00FE60CD"/>
    <w:pPr>
      <w:ind w:left="851"/>
    </w:pPr>
  </w:style>
  <w:style w:type="paragraph" w:styleId="a6">
    <w:name w:val="List Number"/>
    <w:basedOn w:val="a5"/>
    <w:rsid w:val="00FE60CD"/>
  </w:style>
  <w:style w:type="paragraph" w:styleId="a7">
    <w:name w:val="footnote text"/>
    <w:basedOn w:val="a"/>
    <w:link w:val="Char1"/>
    <w:semiHidden/>
    <w:rsid w:val="00FE60CD"/>
    <w:pPr>
      <w:keepLines/>
      <w:spacing w:after="0"/>
      <w:ind w:left="454" w:hanging="454"/>
    </w:pPr>
    <w:rPr>
      <w:sz w:val="16"/>
    </w:rPr>
  </w:style>
  <w:style w:type="character" w:customStyle="1" w:styleId="Char1">
    <w:name w:val="脚注文本 Char"/>
    <w:link w:val="a7"/>
    <w:semiHidden/>
    <w:rsid w:val="004B35F8"/>
    <w:rPr>
      <w:sz w:val="16"/>
    </w:rPr>
  </w:style>
  <w:style w:type="paragraph" w:styleId="23">
    <w:name w:val="List Bullet 2"/>
    <w:basedOn w:val="a8"/>
    <w:rsid w:val="00FE60CD"/>
    <w:pPr>
      <w:ind w:left="851"/>
    </w:pPr>
  </w:style>
  <w:style w:type="paragraph" w:styleId="a8">
    <w:name w:val="List Bullet"/>
    <w:basedOn w:val="a5"/>
    <w:rsid w:val="00FE60CD"/>
  </w:style>
  <w:style w:type="paragraph" w:styleId="32">
    <w:name w:val="List Bullet 3"/>
    <w:basedOn w:val="23"/>
    <w:rsid w:val="00FE60CD"/>
    <w:pPr>
      <w:ind w:left="1135"/>
    </w:pPr>
  </w:style>
  <w:style w:type="paragraph" w:styleId="42">
    <w:name w:val="List Bullet 4"/>
    <w:basedOn w:val="32"/>
    <w:rsid w:val="00FE60CD"/>
    <w:pPr>
      <w:ind w:left="1418"/>
    </w:pPr>
  </w:style>
  <w:style w:type="paragraph" w:styleId="52">
    <w:name w:val="List Bullet 5"/>
    <w:basedOn w:val="42"/>
    <w:rsid w:val="00FE60CD"/>
    <w:pPr>
      <w:ind w:left="1702"/>
    </w:pPr>
  </w:style>
  <w:style w:type="paragraph" w:customStyle="1" w:styleId="CRCoverPage">
    <w:name w:val="CR Cover Page"/>
    <w:rsid w:val="004B35F8"/>
    <w:pPr>
      <w:spacing w:after="120"/>
    </w:pPr>
    <w:rPr>
      <w:rFonts w:ascii="Arial" w:hAnsi="Arial"/>
      <w:lang w:eastAsia="en-US"/>
    </w:rPr>
  </w:style>
  <w:style w:type="paragraph" w:styleId="a9">
    <w:name w:val="Balloon Text"/>
    <w:basedOn w:val="a"/>
    <w:link w:val="Char2"/>
    <w:rsid w:val="00FE60CD"/>
    <w:pPr>
      <w:spacing w:after="0"/>
    </w:pPr>
    <w:rPr>
      <w:rFonts w:ascii="Tahoma" w:hAnsi="Tahoma" w:cs="Tahoma"/>
      <w:sz w:val="16"/>
      <w:szCs w:val="16"/>
    </w:rPr>
  </w:style>
  <w:style w:type="character" w:customStyle="1" w:styleId="Char2">
    <w:name w:val="批注框文本 Char"/>
    <w:link w:val="a9"/>
    <w:rsid w:val="00FE60CD"/>
    <w:rPr>
      <w:rFonts w:ascii="Tahoma" w:hAnsi="Tahoma" w:cs="Tahoma"/>
      <w:sz w:val="16"/>
      <w:szCs w:val="16"/>
    </w:rPr>
  </w:style>
  <w:style w:type="character" w:styleId="aa">
    <w:name w:val="Hyperlink"/>
    <w:rsid w:val="004B35F8"/>
    <w:rPr>
      <w:color w:val="0000FF"/>
      <w:u w:val="single"/>
    </w:rPr>
  </w:style>
  <w:style w:type="paragraph" w:styleId="ab">
    <w:name w:val="annotation text"/>
    <w:basedOn w:val="a"/>
    <w:link w:val="Char3"/>
    <w:semiHidden/>
    <w:rsid w:val="004B35F8"/>
  </w:style>
  <w:style w:type="character" w:customStyle="1" w:styleId="Char3">
    <w:name w:val="批注文字 Char"/>
    <w:link w:val="ab"/>
    <w:semiHidden/>
    <w:rsid w:val="004B35F8"/>
    <w:rPr>
      <w:lang w:val="en-GB" w:eastAsia="en-US" w:bidi="ar-SA"/>
    </w:rPr>
  </w:style>
  <w:style w:type="character" w:styleId="ac">
    <w:name w:val="FollowedHyperlink"/>
    <w:rsid w:val="004B35F8"/>
    <w:rPr>
      <w:color w:val="800080"/>
      <w:u w:val="single"/>
    </w:rPr>
  </w:style>
  <w:style w:type="paragraph" w:styleId="ad">
    <w:name w:val="Document Map"/>
    <w:basedOn w:val="a"/>
    <w:link w:val="Char4"/>
    <w:semiHidden/>
    <w:rsid w:val="004B35F8"/>
    <w:pPr>
      <w:shd w:val="clear" w:color="auto" w:fill="000080"/>
    </w:pPr>
    <w:rPr>
      <w:rFonts w:ascii="Tahoma" w:hAnsi="Tahoma" w:cs="Tahoma"/>
    </w:rPr>
  </w:style>
  <w:style w:type="character" w:customStyle="1" w:styleId="Char4">
    <w:name w:val="文档结构图 Char"/>
    <w:link w:val="ad"/>
    <w:semiHidden/>
    <w:rsid w:val="004B35F8"/>
    <w:rPr>
      <w:rFonts w:ascii="Tahoma" w:hAnsi="Tahoma" w:cs="Tahoma"/>
      <w:lang w:val="en-GB" w:eastAsia="en-US" w:bidi="ar-SA"/>
    </w:rPr>
  </w:style>
  <w:style w:type="paragraph" w:styleId="ae">
    <w:name w:val="index heading"/>
    <w:basedOn w:val="a"/>
    <w:next w:val="a"/>
    <w:rsid w:val="004B35F8"/>
    <w:pPr>
      <w:pBdr>
        <w:top w:val="single" w:sz="12" w:space="0" w:color="auto"/>
      </w:pBdr>
      <w:spacing w:before="360" w:after="240"/>
    </w:pPr>
    <w:rPr>
      <w:b/>
      <w:i/>
      <w:sz w:val="26"/>
    </w:rPr>
  </w:style>
  <w:style w:type="paragraph" w:customStyle="1" w:styleId="INDENT1">
    <w:name w:val="INDENT1"/>
    <w:basedOn w:val="a"/>
    <w:rsid w:val="004B35F8"/>
    <w:pPr>
      <w:ind w:left="851"/>
    </w:pPr>
  </w:style>
  <w:style w:type="paragraph" w:customStyle="1" w:styleId="INDENT2">
    <w:name w:val="INDENT2"/>
    <w:basedOn w:val="a"/>
    <w:rsid w:val="004B35F8"/>
    <w:pPr>
      <w:ind w:left="1135" w:hanging="284"/>
    </w:pPr>
  </w:style>
  <w:style w:type="paragraph" w:customStyle="1" w:styleId="INDENT3">
    <w:name w:val="INDENT3"/>
    <w:basedOn w:val="a"/>
    <w:rsid w:val="004B35F8"/>
    <w:pPr>
      <w:ind w:left="1701" w:hanging="567"/>
    </w:pPr>
  </w:style>
  <w:style w:type="paragraph" w:customStyle="1" w:styleId="FigureTitle">
    <w:name w:val="Figure_Title"/>
    <w:basedOn w:val="a"/>
    <w:next w:val="a"/>
    <w:rsid w:val="004B35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B35F8"/>
    <w:pPr>
      <w:keepNext/>
      <w:keepLines/>
    </w:pPr>
    <w:rPr>
      <w:b/>
    </w:rPr>
  </w:style>
  <w:style w:type="paragraph" w:styleId="af">
    <w:name w:val="caption"/>
    <w:basedOn w:val="a"/>
    <w:next w:val="a"/>
    <w:qFormat/>
    <w:rsid w:val="004B35F8"/>
    <w:pPr>
      <w:spacing w:before="120" w:after="120"/>
    </w:pPr>
    <w:rPr>
      <w:b/>
    </w:rPr>
  </w:style>
  <w:style w:type="paragraph" w:styleId="af0">
    <w:name w:val="Plain Text"/>
    <w:basedOn w:val="a"/>
    <w:link w:val="Char5"/>
    <w:rsid w:val="004B35F8"/>
    <w:rPr>
      <w:rFonts w:ascii="Courier New" w:hAnsi="Courier New"/>
      <w:lang w:val="nb-NO"/>
    </w:rPr>
  </w:style>
  <w:style w:type="character" w:customStyle="1" w:styleId="Char5">
    <w:name w:val="纯文本 Char"/>
    <w:link w:val="af0"/>
    <w:rsid w:val="004B35F8"/>
    <w:rPr>
      <w:rFonts w:ascii="Courier New" w:hAnsi="Courier New"/>
      <w:lang w:val="nb-NO" w:eastAsia="en-US" w:bidi="ar-SA"/>
    </w:rPr>
  </w:style>
  <w:style w:type="paragraph" w:styleId="af1">
    <w:name w:val="Body Text"/>
    <w:basedOn w:val="a"/>
    <w:link w:val="Char6"/>
    <w:rsid w:val="004B35F8"/>
  </w:style>
  <w:style w:type="character" w:customStyle="1" w:styleId="Char6">
    <w:name w:val="正文文本 Char"/>
    <w:link w:val="af1"/>
    <w:rsid w:val="004B35F8"/>
    <w:rPr>
      <w:lang w:val="en-GB" w:eastAsia="en-US" w:bidi="ar-SA"/>
    </w:rPr>
  </w:style>
  <w:style w:type="paragraph" w:styleId="33">
    <w:name w:val="Body Text 3"/>
    <w:basedOn w:val="a"/>
    <w:link w:val="3Char0"/>
    <w:rsid w:val="004B35F8"/>
    <w:pPr>
      <w:spacing w:after="0"/>
      <w:jc w:val="both"/>
    </w:pPr>
    <w:rPr>
      <w:sz w:val="24"/>
      <w:lang w:val="en-US"/>
    </w:rPr>
  </w:style>
  <w:style w:type="character" w:customStyle="1" w:styleId="3Char0">
    <w:name w:val="正文文本 3 Char"/>
    <w:link w:val="33"/>
    <w:rsid w:val="004B35F8"/>
    <w:rPr>
      <w:sz w:val="24"/>
      <w:lang w:val="en-US" w:eastAsia="en-US" w:bidi="ar-SA"/>
    </w:rPr>
  </w:style>
  <w:style w:type="paragraph" w:customStyle="1" w:styleId="FigureTitle0">
    <w:name w:val="Figure Title"/>
    <w:basedOn w:val="a"/>
    <w:next w:val="a"/>
    <w:rsid w:val="004B35F8"/>
    <w:pPr>
      <w:keepNext/>
      <w:keepLines/>
      <w:spacing w:before="120" w:after="120"/>
      <w:jc w:val="center"/>
    </w:pPr>
    <w:rPr>
      <w:rFonts w:ascii="Helvetica" w:hAnsi="Helvetica"/>
      <w:b/>
      <w:color w:val="000000"/>
      <w:lang w:val="en-US"/>
    </w:rPr>
  </w:style>
  <w:style w:type="paragraph" w:customStyle="1" w:styleId="Footer2">
    <w:name w:val="Footer2"/>
    <w:basedOn w:val="a4"/>
    <w:rsid w:val="004B35F8"/>
    <w:pPr>
      <w:widowControl/>
      <w:tabs>
        <w:tab w:val="left" w:pos="4536"/>
        <w:tab w:val="left" w:pos="7371"/>
      </w:tabs>
      <w:jc w:val="left"/>
    </w:pPr>
    <w:rPr>
      <w:rFonts w:ascii="Times New Roman" w:hAnsi="Times New Roman"/>
      <w:b w:val="0"/>
      <w:i w:val="0"/>
      <w:noProof w:val="0"/>
      <w:sz w:val="20"/>
      <w:lang w:val="en-US" w:eastAsia="en-US"/>
    </w:rPr>
  </w:style>
  <w:style w:type="paragraph" w:styleId="24">
    <w:name w:val="Body Text 2"/>
    <w:basedOn w:val="a"/>
    <w:link w:val="2Char0"/>
    <w:rsid w:val="004B35F8"/>
    <w:pPr>
      <w:ind w:rightChars="-70" w:right="-140"/>
    </w:pPr>
  </w:style>
  <w:style w:type="character" w:customStyle="1" w:styleId="2Char0">
    <w:name w:val="正文文本 2 Char"/>
    <w:link w:val="24"/>
    <w:rsid w:val="004B35F8"/>
    <w:rPr>
      <w:lang w:val="en-GB" w:eastAsia="en-US" w:bidi="ar-SA"/>
    </w:rPr>
  </w:style>
  <w:style w:type="paragraph" w:styleId="af2">
    <w:name w:val="Body Text Indent"/>
    <w:basedOn w:val="a"/>
    <w:link w:val="Char7"/>
    <w:rsid w:val="004B35F8"/>
    <w:pPr>
      <w:ind w:right="-140"/>
    </w:pPr>
    <w:rPr>
      <w:rFonts w:eastAsia="MS Mincho"/>
    </w:rPr>
  </w:style>
  <w:style w:type="character" w:customStyle="1" w:styleId="Char7">
    <w:name w:val="正文文本缩进 Char"/>
    <w:link w:val="af2"/>
    <w:rsid w:val="004B35F8"/>
    <w:rPr>
      <w:rFonts w:eastAsia="MS Mincho"/>
      <w:lang w:val="en-GB" w:eastAsia="ja-JP" w:bidi="ar-SA"/>
    </w:rPr>
  </w:style>
  <w:style w:type="paragraph" w:customStyle="1" w:styleId="Code">
    <w:name w:val="Code"/>
    <w:basedOn w:val="a"/>
    <w:rsid w:val="004B35F8"/>
    <w:pPr>
      <w:shd w:val="clear" w:color="auto" w:fill="E0E0E0"/>
      <w:spacing w:after="0"/>
      <w:ind w:left="561"/>
    </w:pPr>
    <w:rPr>
      <w:rFonts w:ascii="Courier New" w:eastAsia="Calibri" w:hAnsi="Courier New" w:cs="Courier New"/>
      <w:lang w:val="en-US"/>
    </w:rPr>
  </w:style>
  <w:style w:type="character" w:styleId="af3">
    <w:name w:val="footnote reference"/>
    <w:rsid w:val="00FE60CD"/>
    <w:rPr>
      <w:b/>
      <w:position w:val="6"/>
      <w:sz w:val="16"/>
    </w:rPr>
  </w:style>
  <w:style w:type="paragraph" w:styleId="11">
    <w:name w:val="index 1"/>
    <w:basedOn w:val="a"/>
    <w:rsid w:val="00FE60CD"/>
    <w:pPr>
      <w:keepLines/>
      <w:spacing w:after="0"/>
    </w:pPr>
  </w:style>
  <w:style w:type="paragraph" w:styleId="25">
    <w:name w:val="index 2"/>
    <w:basedOn w:val="11"/>
    <w:rsid w:val="00FE60CD"/>
    <w:pPr>
      <w:ind w:left="284"/>
    </w:pPr>
  </w:style>
  <w:style w:type="paragraph" w:styleId="af4">
    <w:name w:val="List Paragraph"/>
    <w:basedOn w:val="a"/>
    <w:uiPriority w:val="34"/>
    <w:qFormat/>
    <w:rsid w:val="00BC7C1B"/>
    <w:pPr>
      <w:overflowPunct/>
      <w:autoSpaceDE/>
      <w:autoSpaceDN/>
      <w:adjustRightInd/>
      <w:spacing w:line="259" w:lineRule="auto"/>
      <w:ind w:left="720"/>
      <w:textAlignment w:val="auto"/>
    </w:pPr>
    <w:rPr>
      <w:rFonts w:cstheme="minorBidi"/>
      <w:sz w:val="22"/>
      <w:szCs w:val="22"/>
    </w:rPr>
  </w:style>
  <w:style w:type="character" w:customStyle="1" w:styleId="TAHCar">
    <w:name w:val="TAH Car"/>
    <w:rsid w:val="00BC7C1B"/>
    <w:rPr>
      <w:rFonts w:asciiTheme="minorHAnsi" w:eastAsiaTheme="minorEastAsia" w:hAnsiTheme="minorHAnsi" w:cstheme="minorBidi"/>
      <w:b/>
      <w:sz w:val="18"/>
      <w:szCs w:val="22"/>
      <w:lang w:val="sv-SE" w:eastAsia="zh-CN"/>
    </w:rPr>
  </w:style>
  <w:style w:type="character" w:styleId="af5">
    <w:name w:val="annotation reference"/>
    <w:rsid w:val="001007F5"/>
    <w:rPr>
      <w:sz w:val="16"/>
    </w:rPr>
  </w:style>
  <w:style w:type="table" w:styleId="af6">
    <w:name w:val="Table Grid"/>
    <w:basedOn w:val="a1"/>
    <w:rsid w:val="001007F5"/>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60CD"/>
    <w:pPr>
      <w:overflowPunct w:val="0"/>
      <w:autoSpaceDE w:val="0"/>
      <w:autoSpaceDN w:val="0"/>
      <w:adjustRightInd w:val="0"/>
      <w:spacing w:after="180"/>
      <w:textAlignment w:val="baseline"/>
    </w:pPr>
  </w:style>
  <w:style w:type="paragraph" w:styleId="1">
    <w:name w:val="heading 1"/>
    <w:next w:val="a"/>
    <w:link w:val="1Char"/>
    <w:qFormat/>
    <w:rsid w:val="00FE6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FE60CD"/>
    <w:pPr>
      <w:pBdr>
        <w:top w:val="none" w:sz="0" w:space="0" w:color="auto"/>
      </w:pBdr>
      <w:spacing w:before="180"/>
      <w:outlineLvl w:val="1"/>
    </w:pPr>
    <w:rPr>
      <w:sz w:val="32"/>
    </w:rPr>
  </w:style>
  <w:style w:type="paragraph" w:styleId="3">
    <w:name w:val="heading 3"/>
    <w:basedOn w:val="2"/>
    <w:next w:val="a"/>
    <w:link w:val="3Char"/>
    <w:qFormat/>
    <w:rsid w:val="00FE60CD"/>
    <w:pPr>
      <w:spacing w:before="120"/>
      <w:outlineLvl w:val="2"/>
    </w:pPr>
    <w:rPr>
      <w:sz w:val="28"/>
    </w:rPr>
  </w:style>
  <w:style w:type="paragraph" w:styleId="4">
    <w:name w:val="heading 4"/>
    <w:basedOn w:val="3"/>
    <w:next w:val="a"/>
    <w:link w:val="4Char"/>
    <w:qFormat/>
    <w:rsid w:val="00FE60CD"/>
    <w:pPr>
      <w:ind w:left="1418" w:hanging="1418"/>
      <w:outlineLvl w:val="3"/>
    </w:pPr>
    <w:rPr>
      <w:sz w:val="24"/>
    </w:rPr>
  </w:style>
  <w:style w:type="paragraph" w:styleId="5">
    <w:name w:val="heading 5"/>
    <w:basedOn w:val="4"/>
    <w:next w:val="a"/>
    <w:link w:val="5Char"/>
    <w:qFormat/>
    <w:rsid w:val="00FE60CD"/>
    <w:pPr>
      <w:ind w:left="1701" w:hanging="1701"/>
      <w:outlineLvl w:val="4"/>
    </w:pPr>
    <w:rPr>
      <w:sz w:val="22"/>
    </w:rPr>
  </w:style>
  <w:style w:type="paragraph" w:styleId="6">
    <w:name w:val="heading 6"/>
    <w:basedOn w:val="H6"/>
    <w:next w:val="a"/>
    <w:link w:val="6Char"/>
    <w:qFormat/>
    <w:rsid w:val="00FE60CD"/>
    <w:pPr>
      <w:outlineLvl w:val="5"/>
    </w:pPr>
  </w:style>
  <w:style w:type="paragraph" w:styleId="7">
    <w:name w:val="heading 7"/>
    <w:basedOn w:val="H6"/>
    <w:next w:val="a"/>
    <w:link w:val="7Char"/>
    <w:qFormat/>
    <w:rsid w:val="00FE60CD"/>
    <w:pPr>
      <w:outlineLvl w:val="6"/>
    </w:pPr>
  </w:style>
  <w:style w:type="paragraph" w:styleId="8">
    <w:name w:val="heading 8"/>
    <w:basedOn w:val="1"/>
    <w:next w:val="a"/>
    <w:link w:val="8Char"/>
    <w:qFormat/>
    <w:rsid w:val="00FE60CD"/>
    <w:pPr>
      <w:ind w:left="0" w:firstLine="0"/>
      <w:outlineLvl w:val="7"/>
    </w:pPr>
  </w:style>
  <w:style w:type="paragraph" w:styleId="9">
    <w:name w:val="heading 9"/>
    <w:basedOn w:val="8"/>
    <w:next w:val="a"/>
    <w:link w:val="9Char"/>
    <w:qFormat/>
    <w:rsid w:val="00FE60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B35F8"/>
    <w:rPr>
      <w:rFonts w:ascii="Arial" w:hAnsi="Arial"/>
      <w:sz w:val="36"/>
      <w:lang w:val="en-GB" w:eastAsia="ja-JP" w:bidi="ar-SA"/>
    </w:rPr>
  </w:style>
  <w:style w:type="character" w:customStyle="1" w:styleId="2Char">
    <w:name w:val="标题 2 Char"/>
    <w:link w:val="2"/>
    <w:rsid w:val="004B35F8"/>
    <w:rPr>
      <w:rFonts w:ascii="Arial" w:hAnsi="Arial"/>
      <w:sz w:val="32"/>
    </w:rPr>
  </w:style>
  <w:style w:type="character" w:customStyle="1" w:styleId="3Char">
    <w:name w:val="标题 3 Char"/>
    <w:link w:val="3"/>
    <w:rsid w:val="004B35F8"/>
    <w:rPr>
      <w:rFonts w:ascii="Arial" w:hAnsi="Arial"/>
      <w:sz w:val="28"/>
    </w:rPr>
  </w:style>
  <w:style w:type="character" w:customStyle="1" w:styleId="4Char">
    <w:name w:val="标题 4 Char"/>
    <w:link w:val="4"/>
    <w:rsid w:val="004B35F8"/>
    <w:rPr>
      <w:rFonts w:ascii="Arial" w:hAnsi="Arial"/>
      <w:sz w:val="24"/>
    </w:rPr>
  </w:style>
  <w:style w:type="character" w:customStyle="1" w:styleId="5Char">
    <w:name w:val="标题 5 Char"/>
    <w:link w:val="5"/>
    <w:rsid w:val="004B35F8"/>
    <w:rPr>
      <w:rFonts w:ascii="Arial" w:hAnsi="Arial"/>
      <w:sz w:val="22"/>
    </w:rPr>
  </w:style>
  <w:style w:type="paragraph" w:customStyle="1" w:styleId="H6">
    <w:name w:val="H6"/>
    <w:basedOn w:val="5"/>
    <w:next w:val="a"/>
    <w:rsid w:val="00FE60CD"/>
    <w:pPr>
      <w:ind w:left="1985" w:hanging="1985"/>
      <w:outlineLvl w:val="9"/>
    </w:pPr>
    <w:rPr>
      <w:sz w:val="20"/>
    </w:rPr>
  </w:style>
  <w:style w:type="character" w:customStyle="1" w:styleId="6Char">
    <w:name w:val="标题 6 Char"/>
    <w:link w:val="6"/>
    <w:rsid w:val="004B35F8"/>
    <w:rPr>
      <w:rFonts w:ascii="Arial" w:hAnsi="Arial"/>
    </w:rPr>
  </w:style>
  <w:style w:type="character" w:customStyle="1" w:styleId="7Char">
    <w:name w:val="标题 7 Char"/>
    <w:link w:val="7"/>
    <w:rsid w:val="004B35F8"/>
    <w:rPr>
      <w:rFonts w:ascii="Arial" w:hAnsi="Arial"/>
    </w:rPr>
  </w:style>
  <w:style w:type="character" w:customStyle="1" w:styleId="8Char">
    <w:name w:val="标题 8 Char"/>
    <w:link w:val="8"/>
    <w:rsid w:val="004B35F8"/>
    <w:rPr>
      <w:rFonts w:ascii="Arial" w:hAnsi="Arial"/>
      <w:sz w:val="36"/>
    </w:rPr>
  </w:style>
  <w:style w:type="character" w:customStyle="1" w:styleId="9Char">
    <w:name w:val="标题 9 Char"/>
    <w:link w:val="9"/>
    <w:rsid w:val="004B35F8"/>
    <w:rPr>
      <w:rFonts w:ascii="Arial" w:hAnsi="Arial"/>
      <w:sz w:val="36"/>
    </w:rPr>
  </w:style>
  <w:style w:type="paragraph" w:styleId="90">
    <w:name w:val="toc 9"/>
    <w:basedOn w:val="80"/>
    <w:uiPriority w:val="39"/>
    <w:rsid w:val="00FE60CD"/>
    <w:pPr>
      <w:ind w:left="1418" w:hanging="1418"/>
    </w:pPr>
  </w:style>
  <w:style w:type="paragraph" w:styleId="80">
    <w:name w:val="toc 8"/>
    <w:basedOn w:val="10"/>
    <w:uiPriority w:val="39"/>
    <w:rsid w:val="00FE60CD"/>
    <w:pPr>
      <w:spacing w:before="180"/>
      <w:ind w:left="2693" w:hanging="2693"/>
    </w:pPr>
    <w:rPr>
      <w:b/>
    </w:rPr>
  </w:style>
  <w:style w:type="paragraph" w:styleId="10">
    <w:name w:val="toc 1"/>
    <w:uiPriority w:val="39"/>
    <w:rsid w:val="00FE60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FE60CD"/>
    <w:pPr>
      <w:keepLines/>
      <w:tabs>
        <w:tab w:val="center" w:pos="4536"/>
        <w:tab w:val="right" w:pos="9072"/>
      </w:tabs>
    </w:pPr>
    <w:rPr>
      <w:noProof/>
    </w:rPr>
  </w:style>
  <w:style w:type="character" w:customStyle="1" w:styleId="ZGSM">
    <w:name w:val="ZGSM"/>
    <w:rsid w:val="00FE60CD"/>
  </w:style>
  <w:style w:type="paragraph" w:styleId="a3">
    <w:name w:val="header"/>
    <w:link w:val="Char"/>
    <w:rsid w:val="00FE60CD"/>
    <w:pPr>
      <w:widowControl w:val="0"/>
      <w:overflowPunct w:val="0"/>
      <w:autoSpaceDE w:val="0"/>
      <w:autoSpaceDN w:val="0"/>
      <w:adjustRightInd w:val="0"/>
      <w:textAlignment w:val="baseline"/>
    </w:pPr>
    <w:rPr>
      <w:rFonts w:ascii="Arial" w:hAnsi="Arial"/>
      <w:b/>
      <w:noProof/>
      <w:sz w:val="18"/>
    </w:rPr>
  </w:style>
  <w:style w:type="character" w:customStyle="1" w:styleId="Char">
    <w:name w:val="页眉 Char"/>
    <w:link w:val="a3"/>
    <w:rsid w:val="004B35F8"/>
    <w:rPr>
      <w:rFonts w:ascii="Arial" w:hAnsi="Arial"/>
      <w:b/>
      <w:noProof/>
      <w:sz w:val="18"/>
      <w:lang w:val="en-GB" w:eastAsia="ja-JP" w:bidi="ar-SA"/>
    </w:rPr>
  </w:style>
  <w:style w:type="paragraph" w:customStyle="1" w:styleId="ZD">
    <w:name w:val="ZD"/>
    <w:rsid w:val="00FE60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FE60CD"/>
    <w:pPr>
      <w:ind w:left="1701" w:hanging="1701"/>
    </w:pPr>
  </w:style>
  <w:style w:type="paragraph" w:styleId="40">
    <w:name w:val="toc 4"/>
    <w:basedOn w:val="30"/>
    <w:uiPriority w:val="39"/>
    <w:rsid w:val="00FE60CD"/>
    <w:pPr>
      <w:ind w:left="1418" w:hanging="1418"/>
    </w:pPr>
  </w:style>
  <w:style w:type="paragraph" w:styleId="30">
    <w:name w:val="toc 3"/>
    <w:basedOn w:val="20"/>
    <w:uiPriority w:val="39"/>
    <w:rsid w:val="00FE60CD"/>
    <w:pPr>
      <w:ind w:left="1134" w:hanging="1134"/>
    </w:pPr>
  </w:style>
  <w:style w:type="paragraph" w:styleId="20">
    <w:name w:val="toc 2"/>
    <w:basedOn w:val="10"/>
    <w:uiPriority w:val="39"/>
    <w:rsid w:val="00FE60CD"/>
    <w:pPr>
      <w:keepNext w:val="0"/>
      <w:spacing w:before="0"/>
      <w:ind w:left="851" w:hanging="851"/>
    </w:pPr>
    <w:rPr>
      <w:sz w:val="20"/>
    </w:rPr>
  </w:style>
  <w:style w:type="paragraph" w:styleId="a4">
    <w:name w:val="footer"/>
    <w:basedOn w:val="a3"/>
    <w:link w:val="Char0"/>
    <w:rsid w:val="00FE60CD"/>
    <w:pPr>
      <w:jc w:val="center"/>
    </w:pPr>
    <w:rPr>
      <w:i/>
    </w:rPr>
  </w:style>
  <w:style w:type="character" w:customStyle="1" w:styleId="Char0">
    <w:name w:val="页脚 Char"/>
    <w:link w:val="a4"/>
    <w:rsid w:val="004B35F8"/>
    <w:rPr>
      <w:rFonts w:ascii="Arial" w:hAnsi="Arial"/>
      <w:b/>
      <w:i/>
      <w:noProof/>
      <w:sz w:val="18"/>
    </w:rPr>
  </w:style>
  <w:style w:type="paragraph" w:customStyle="1" w:styleId="TT">
    <w:name w:val="TT"/>
    <w:basedOn w:val="1"/>
    <w:next w:val="a"/>
    <w:rsid w:val="00FE60CD"/>
    <w:pPr>
      <w:outlineLvl w:val="9"/>
    </w:pPr>
  </w:style>
  <w:style w:type="paragraph" w:customStyle="1" w:styleId="NF">
    <w:name w:val="NF"/>
    <w:basedOn w:val="NO"/>
    <w:rsid w:val="00FE60CD"/>
    <w:pPr>
      <w:keepNext/>
      <w:spacing w:after="0"/>
    </w:pPr>
    <w:rPr>
      <w:rFonts w:ascii="Arial" w:hAnsi="Arial"/>
      <w:sz w:val="18"/>
    </w:rPr>
  </w:style>
  <w:style w:type="paragraph" w:customStyle="1" w:styleId="NO">
    <w:name w:val="NO"/>
    <w:basedOn w:val="a"/>
    <w:rsid w:val="00FE60CD"/>
    <w:pPr>
      <w:keepLines/>
      <w:ind w:left="1135" w:hanging="851"/>
    </w:pPr>
  </w:style>
  <w:style w:type="paragraph" w:customStyle="1" w:styleId="PL">
    <w:name w:val="PL"/>
    <w:link w:val="PLChar"/>
    <w:rsid w:val="00FE6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4B35F8"/>
    <w:rPr>
      <w:rFonts w:ascii="Courier New" w:hAnsi="Courier New"/>
      <w:noProof/>
      <w:sz w:val="16"/>
      <w:lang w:val="en-GB" w:eastAsia="ja-JP" w:bidi="ar-SA"/>
    </w:rPr>
  </w:style>
  <w:style w:type="paragraph" w:customStyle="1" w:styleId="TAR">
    <w:name w:val="TAR"/>
    <w:basedOn w:val="TAL"/>
    <w:rsid w:val="00FE60CD"/>
    <w:pPr>
      <w:jc w:val="right"/>
    </w:pPr>
  </w:style>
  <w:style w:type="paragraph" w:customStyle="1" w:styleId="TAL">
    <w:name w:val="TAL"/>
    <w:basedOn w:val="a"/>
    <w:link w:val="TALCar"/>
    <w:rsid w:val="00FE60CD"/>
    <w:pPr>
      <w:keepNext/>
      <w:keepLines/>
      <w:spacing w:after="0"/>
    </w:pPr>
    <w:rPr>
      <w:rFonts w:ascii="Arial" w:hAnsi="Arial"/>
      <w:sz w:val="18"/>
      <w:lang w:val="x-none" w:eastAsia="x-none"/>
    </w:rPr>
  </w:style>
  <w:style w:type="character" w:customStyle="1" w:styleId="TALCar">
    <w:name w:val="TAL Car"/>
    <w:link w:val="TAL"/>
    <w:locked/>
    <w:rsid w:val="00AC2C6B"/>
    <w:rPr>
      <w:rFonts w:ascii="Arial" w:hAnsi="Arial"/>
      <w:sz w:val="18"/>
    </w:rPr>
  </w:style>
  <w:style w:type="paragraph" w:customStyle="1" w:styleId="TAH">
    <w:name w:val="TAH"/>
    <w:basedOn w:val="TAC"/>
    <w:link w:val="TAHChar"/>
    <w:rsid w:val="00FE60CD"/>
    <w:rPr>
      <w:b/>
    </w:rPr>
  </w:style>
  <w:style w:type="paragraph" w:customStyle="1" w:styleId="TAC">
    <w:name w:val="TAC"/>
    <w:basedOn w:val="TAL"/>
    <w:rsid w:val="00FE60CD"/>
    <w:pPr>
      <w:jc w:val="center"/>
    </w:pPr>
  </w:style>
  <w:style w:type="character" w:customStyle="1" w:styleId="TAHChar">
    <w:name w:val="TAH Char"/>
    <w:link w:val="TAH"/>
    <w:rsid w:val="00457256"/>
    <w:rPr>
      <w:rFonts w:ascii="Arial" w:hAnsi="Arial"/>
      <w:b/>
      <w:sz w:val="18"/>
    </w:rPr>
  </w:style>
  <w:style w:type="paragraph" w:customStyle="1" w:styleId="LD">
    <w:name w:val="LD"/>
    <w:rsid w:val="00FE60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FE60CD"/>
    <w:pPr>
      <w:keepLines/>
      <w:ind w:left="1702" w:hanging="1418"/>
    </w:pPr>
  </w:style>
  <w:style w:type="paragraph" w:customStyle="1" w:styleId="FP">
    <w:name w:val="FP"/>
    <w:basedOn w:val="a"/>
    <w:rsid w:val="00FE60CD"/>
    <w:pPr>
      <w:spacing w:after="0"/>
    </w:pPr>
  </w:style>
  <w:style w:type="paragraph" w:customStyle="1" w:styleId="NW">
    <w:name w:val="NW"/>
    <w:basedOn w:val="NO"/>
    <w:rsid w:val="00FE60CD"/>
    <w:pPr>
      <w:spacing w:after="0"/>
    </w:pPr>
  </w:style>
  <w:style w:type="paragraph" w:customStyle="1" w:styleId="EW">
    <w:name w:val="EW"/>
    <w:basedOn w:val="EX"/>
    <w:rsid w:val="00FE60CD"/>
    <w:pPr>
      <w:spacing w:after="0"/>
    </w:pPr>
  </w:style>
  <w:style w:type="paragraph" w:customStyle="1" w:styleId="B1">
    <w:name w:val="B1"/>
    <w:basedOn w:val="a5"/>
    <w:link w:val="B1Char"/>
    <w:rsid w:val="00FE60CD"/>
  </w:style>
  <w:style w:type="paragraph" w:styleId="a5">
    <w:name w:val="List"/>
    <w:basedOn w:val="a"/>
    <w:rsid w:val="00FE60CD"/>
    <w:pPr>
      <w:ind w:left="568" w:hanging="284"/>
    </w:pPr>
  </w:style>
  <w:style w:type="character" w:customStyle="1" w:styleId="B1Char">
    <w:name w:val="B1 Char"/>
    <w:basedOn w:val="a0"/>
    <w:link w:val="B1"/>
    <w:rsid w:val="004B35F8"/>
  </w:style>
  <w:style w:type="paragraph" w:styleId="60">
    <w:name w:val="toc 6"/>
    <w:basedOn w:val="50"/>
    <w:next w:val="a"/>
    <w:uiPriority w:val="39"/>
    <w:rsid w:val="00FE60CD"/>
    <w:pPr>
      <w:ind w:left="1985" w:hanging="1985"/>
    </w:pPr>
  </w:style>
  <w:style w:type="paragraph" w:styleId="70">
    <w:name w:val="toc 7"/>
    <w:basedOn w:val="60"/>
    <w:next w:val="a"/>
    <w:uiPriority w:val="39"/>
    <w:rsid w:val="00FE60CD"/>
    <w:pPr>
      <w:ind w:left="2268" w:hanging="2268"/>
    </w:pPr>
  </w:style>
  <w:style w:type="paragraph" w:customStyle="1" w:styleId="EditorsNote">
    <w:name w:val="Editor's Note"/>
    <w:basedOn w:val="NO"/>
    <w:rsid w:val="00FE60CD"/>
    <w:rPr>
      <w:color w:val="FF0000"/>
    </w:rPr>
  </w:style>
  <w:style w:type="paragraph" w:customStyle="1" w:styleId="TH">
    <w:name w:val="TH"/>
    <w:basedOn w:val="a"/>
    <w:link w:val="THChar"/>
    <w:rsid w:val="00FE60CD"/>
    <w:pPr>
      <w:keepNext/>
      <w:keepLines/>
      <w:spacing w:before="60"/>
      <w:jc w:val="center"/>
    </w:pPr>
    <w:rPr>
      <w:rFonts w:ascii="Arial" w:hAnsi="Arial"/>
      <w:b/>
    </w:rPr>
  </w:style>
  <w:style w:type="character" w:customStyle="1" w:styleId="THChar">
    <w:name w:val="TH Char"/>
    <w:link w:val="TH"/>
    <w:rsid w:val="004B35F8"/>
    <w:rPr>
      <w:rFonts w:ascii="Arial" w:hAnsi="Arial"/>
      <w:b/>
    </w:rPr>
  </w:style>
  <w:style w:type="paragraph" w:customStyle="1" w:styleId="ZA">
    <w:name w:val="ZA"/>
    <w:rsid w:val="00FE6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6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E60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E6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E60CD"/>
    <w:pPr>
      <w:ind w:left="851" w:hanging="851"/>
    </w:pPr>
  </w:style>
  <w:style w:type="character" w:customStyle="1" w:styleId="TANChar">
    <w:name w:val="TAN Char"/>
    <w:link w:val="TAN"/>
    <w:locked/>
    <w:rsid w:val="00AC2C6B"/>
    <w:rPr>
      <w:rFonts w:ascii="Arial" w:hAnsi="Arial"/>
      <w:sz w:val="18"/>
    </w:rPr>
  </w:style>
  <w:style w:type="paragraph" w:customStyle="1" w:styleId="ZH">
    <w:name w:val="ZH"/>
    <w:rsid w:val="00FE60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E60CD"/>
    <w:pPr>
      <w:keepNext w:val="0"/>
      <w:spacing w:before="0" w:after="240"/>
    </w:pPr>
  </w:style>
  <w:style w:type="character" w:customStyle="1" w:styleId="TFChar">
    <w:name w:val="TF Char"/>
    <w:link w:val="TF"/>
    <w:rsid w:val="004B35F8"/>
    <w:rPr>
      <w:rFonts w:ascii="Arial" w:hAnsi="Arial"/>
      <w:b/>
    </w:rPr>
  </w:style>
  <w:style w:type="paragraph" w:customStyle="1" w:styleId="ZG">
    <w:name w:val="ZG"/>
    <w:rsid w:val="00FE60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rsid w:val="00FE60CD"/>
  </w:style>
  <w:style w:type="paragraph" w:styleId="21">
    <w:name w:val="List 2"/>
    <w:basedOn w:val="a5"/>
    <w:rsid w:val="00FE60CD"/>
    <w:pPr>
      <w:ind w:left="851"/>
    </w:pPr>
  </w:style>
  <w:style w:type="paragraph" w:customStyle="1" w:styleId="B3">
    <w:name w:val="B3"/>
    <w:basedOn w:val="31"/>
    <w:rsid w:val="00FE60CD"/>
  </w:style>
  <w:style w:type="paragraph" w:styleId="31">
    <w:name w:val="List 3"/>
    <w:basedOn w:val="21"/>
    <w:rsid w:val="00FE60CD"/>
    <w:pPr>
      <w:ind w:left="1135"/>
    </w:pPr>
  </w:style>
  <w:style w:type="paragraph" w:customStyle="1" w:styleId="B4">
    <w:name w:val="B4"/>
    <w:basedOn w:val="41"/>
    <w:rsid w:val="00FE60CD"/>
  </w:style>
  <w:style w:type="paragraph" w:styleId="41">
    <w:name w:val="List 4"/>
    <w:basedOn w:val="31"/>
    <w:rsid w:val="00FE60CD"/>
    <w:pPr>
      <w:ind w:left="1418"/>
    </w:pPr>
  </w:style>
  <w:style w:type="paragraph" w:customStyle="1" w:styleId="B5">
    <w:name w:val="B5"/>
    <w:basedOn w:val="51"/>
    <w:rsid w:val="00FE60CD"/>
  </w:style>
  <w:style w:type="paragraph" w:styleId="51">
    <w:name w:val="List 5"/>
    <w:basedOn w:val="41"/>
    <w:rsid w:val="00FE60CD"/>
    <w:pPr>
      <w:ind w:left="1702"/>
    </w:pPr>
  </w:style>
  <w:style w:type="paragraph" w:customStyle="1" w:styleId="ZTD">
    <w:name w:val="ZTD"/>
    <w:basedOn w:val="ZB"/>
    <w:rsid w:val="00FE60CD"/>
    <w:pPr>
      <w:framePr w:hRule="auto" w:wrap="notBeside" w:y="852"/>
    </w:pPr>
    <w:rPr>
      <w:i w:val="0"/>
      <w:sz w:val="40"/>
    </w:rPr>
  </w:style>
  <w:style w:type="paragraph" w:customStyle="1" w:styleId="ZV">
    <w:name w:val="ZV"/>
    <w:basedOn w:val="ZU"/>
    <w:rsid w:val="00FE60CD"/>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2">
    <w:name w:val="List Number 2"/>
    <w:basedOn w:val="a6"/>
    <w:rsid w:val="00FE60CD"/>
    <w:pPr>
      <w:ind w:left="851"/>
    </w:pPr>
  </w:style>
  <w:style w:type="paragraph" w:styleId="a6">
    <w:name w:val="List Number"/>
    <w:basedOn w:val="a5"/>
    <w:rsid w:val="00FE60CD"/>
  </w:style>
  <w:style w:type="paragraph" w:styleId="a7">
    <w:name w:val="footnote text"/>
    <w:basedOn w:val="a"/>
    <w:link w:val="Char1"/>
    <w:semiHidden/>
    <w:rsid w:val="00FE60CD"/>
    <w:pPr>
      <w:keepLines/>
      <w:spacing w:after="0"/>
      <w:ind w:left="454" w:hanging="454"/>
    </w:pPr>
    <w:rPr>
      <w:sz w:val="16"/>
    </w:rPr>
  </w:style>
  <w:style w:type="character" w:customStyle="1" w:styleId="Char1">
    <w:name w:val="脚注文本 Char"/>
    <w:link w:val="a7"/>
    <w:semiHidden/>
    <w:rsid w:val="004B35F8"/>
    <w:rPr>
      <w:sz w:val="16"/>
    </w:rPr>
  </w:style>
  <w:style w:type="paragraph" w:styleId="23">
    <w:name w:val="List Bullet 2"/>
    <w:basedOn w:val="a8"/>
    <w:rsid w:val="00FE60CD"/>
    <w:pPr>
      <w:ind w:left="851"/>
    </w:pPr>
  </w:style>
  <w:style w:type="paragraph" w:styleId="a8">
    <w:name w:val="List Bullet"/>
    <w:basedOn w:val="a5"/>
    <w:rsid w:val="00FE60CD"/>
  </w:style>
  <w:style w:type="paragraph" w:styleId="32">
    <w:name w:val="List Bullet 3"/>
    <w:basedOn w:val="23"/>
    <w:rsid w:val="00FE60CD"/>
    <w:pPr>
      <w:ind w:left="1135"/>
    </w:pPr>
  </w:style>
  <w:style w:type="paragraph" w:styleId="42">
    <w:name w:val="List Bullet 4"/>
    <w:basedOn w:val="32"/>
    <w:rsid w:val="00FE60CD"/>
    <w:pPr>
      <w:ind w:left="1418"/>
    </w:pPr>
  </w:style>
  <w:style w:type="paragraph" w:styleId="52">
    <w:name w:val="List Bullet 5"/>
    <w:basedOn w:val="42"/>
    <w:rsid w:val="00FE60CD"/>
    <w:pPr>
      <w:ind w:left="1702"/>
    </w:pPr>
  </w:style>
  <w:style w:type="paragraph" w:customStyle="1" w:styleId="CRCoverPage">
    <w:name w:val="CR Cover Page"/>
    <w:rsid w:val="004B35F8"/>
    <w:pPr>
      <w:spacing w:after="120"/>
    </w:pPr>
    <w:rPr>
      <w:rFonts w:ascii="Arial" w:hAnsi="Arial"/>
      <w:lang w:eastAsia="en-US"/>
    </w:rPr>
  </w:style>
  <w:style w:type="paragraph" w:styleId="a9">
    <w:name w:val="Balloon Text"/>
    <w:basedOn w:val="a"/>
    <w:link w:val="Char2"/>
    <w:rsid w:val="00FE60CD"/>
    <w:pPr>
      <w:spacing w:after="0"/>
    </w:pPr>
    <w:rPr>
      <w:rFonts w:ascii="Tahoma" w:hAnsi="Tahoma" w:cs="Tahoma"/>
      <w:sz w:val="16"/>
      <w:szCs w:val="16"/>
    </w:rPr>
  </w:style>
  <w:style w:type="character" w:customStyle="1" w:styleId="Char2">
    <w:name w:val="批注框文本 Char"/>
    <w:link w:val="a9"/>
    <w:rsid w:val="00FE60CD"/>
    <w:rPr>
      <w:rFonts w:ascii="Tahoma" w:hAnsi="Tahoma" w:cs="Tahoma"/>
      <w:sz w:val="16"/>
      <w:szCs w:val="16"/>
    </w:rPr>
  </w:style>
  <w:style w:type="character" w:styleId="aa">
    <w:name w:val="Hyperlink"/>
    <w:rsid w:val="004B35F8"/>
    <w:rPr>
      <w:color w:val="0000FF"/>
      <w:u w:val="single"/>
    </w:rPr>
  </w:style>
  <w:style w:type="paragraph" w:styleId="ab">
    <w:name w:val="annotation text"/>
    <w:basedOn w:val="a"/>
    <w:link w:val="Char3"/>
    <w:semiHidden/>
    <w:rsid w:val="004B35F8"/>
  </w:style>
  <w:style w:type="character" w:customStyle="1" w:styleId="Char3">
    <w:name w:val="批注文字 Char"/>
    <w:link w:val="ab"/>
    <w:semiHidden/>
    <w:rsid w:val="004B35F8"/>
    <w:rPr>
      <w:lang w:val="en-GB" w:eastAsia="en-US" w:bidi="ar-SA"/>
    </w:rPr>
  </w:style>
  <w:style w:type="character" w:styleId="ac">
    <w:name w:val="FollowedHyperlink"/>
    <w:rsid w:val="004B35F8"/>
    <w:rPr>
      <w:color w:val="800080"/>
      <w:u w:val="single"/>
    </w:rPr>
  </w:style>
  <w:style w:type="paragraph" w:styleId="ad">
    <w:name w:val="Document Map"/>
    <w:basedOn w:val="a"/>
    <w:link w:val="Char4"/>
    <w:semiHidden/>
    <w:rsid w:val="004B35F8"/>
    <w:pPr>
      <w:shd w:val="clear" w:color="auto" w:fill="000080"/>
    </w:pPr>
    <w:rPr>
      <w:rFonts w:ascii="Tahoma" w:hAnsi="Tahoma" w:cs="Tahoma"/>
    </w:rPr>
  </w:style>
  <w:style w:type="character" w:customStyle="1" w:styleId="Char4">
    <w:name w:val="文档结构图 Char"/>
    <w:link w:val="ad"/>
    <w:semiHidden/>
    <w:rsid w:val="004B35F8"/>
    <w:rPr>
      <w:rFonts w:ascii="Tahoma" w:hAnsi="Tahoma" w:cs="Tahoma"/>
      <w:lang w:val="en-GB" w:eastAsia="en-US" w:bidi="ar-SA"/>
    </w:rPr>
  </w:style>
  <w:style w:type="paragraph" w:styleId="ae">
    <w:name w:val="index heading"/>
    <w:basedOn w:val="a"/>
    <w:next w:val="a"/>
    <w:rsid w:val="004B35F8"/>
    <w:pPr>
      <w:pBdr>
        <w:top w:val="single" w:sz="12" w:space="0" w:color="auto"/>
      </w:pBdr>
      <w:spacing w:before="360" w:after="240"/>
    </w:pPr>
    <w:rPr>
      <w:b/>
      <w:i/>
      <w:sz w:val="26"/>
    </w:rPr>
  </w:style>
  <w:style w:type="paragraph" w:customStyle="1" w:styleId="INDENT1">
    <w:name w:val="INDENT1"/>
    <w:basedOn w:val="a"/>
    <w:rsid w:val="004B35F8"/>
    <w:pPr>
      <w:ind w:left="851"/>
    </w:pPr>
  </w:style>
  <w:style w:type="paragraph" w:customStyle="1" w:styleId="INDENT2">
    <w:name w:val="INDENT2"/>
    <w:basedOn w:val="a"/>
    <w:rsid w:val="004B35F8"/>
    <w:pPr>
      <w:ind w:left="1135" w:hanging="284"/>
    </w:pPr>
  </w:style>
  <w:style w:type="paragraph" w:customStyle="1" w:styleId="INDENT3">
    <w:name w:val="INDENT3"/>
    <w:basedOn w:val="a"/>
    <w:rsid w:val="004B35F8"/>
    <w:pPr>
      <w:ind w:left="1701" w:hanging="567"/>
    </w:pPr>
  </w:style>
  <w:style w:type="paragraph" w:customStyle="1" w:styleId="FigureTitle">
    <w:name w:val="Figure_Title"/>
    <w:basedOn w:val="a"/>
    <w:next w:val="a"/>
    <w:rsid w:val="004B35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B35F8"/>
    <w:pPr>
      <w:keepNext/>
      <w:keepLines/>
    </w:pPr>
    <w:rPr>
      <w:b/>
    </w:rPr>
  </w:style>
  <w:style w:type="paragraph" w:styleId="af">
    <w:name w:val="caption"/>
    <w:basedOn w:val="a"/>
    <w:next w:val="a"/>
    <w:qFormat/>
    <w:rsid w:val="004B35F8"/>
    <w:pPr>
      <w:spacing w:before="120" w:after="120"/>
    </w:pPr>
    <w:rPr>
      <w:b/>
    </w:rPr>
  </w:style>
  <w:style w:type="paragraph" w:styleId="af0">
    <w:name w:val="Plain Text"/>
    <w:basedOn w:val="a"/>
    <w:link w:val="Char5"/>
    <w:rsid w:val="004B35F8"/>
    <w:rPr>
      <w:rFonts w:ascii="Courier New" w:hAnsi="Courier New"/>
      <w:lang w:val="nb-NO"/>
    </w:rPr>
  </w:style>
  <w:style w:type="character" w:customStyle="1" w:styleId="Char5">
    <w:name w:val="纯文本 Char"/>
    <w:link w:val="af0"/>
    <w:rsid w:val="004B35F8"/>
    <w:rPr>
      <w:rFonts w:ascii="Courier New" w:hAnsi="Courier New"/>
      <w:lang w:val="nb-NO" w:eastAsia="en-US" w:bidi="ar-SA"/>
    </w:rPr>
  </w:style>
  <w:style w:type="paragraph" w:styleId="af1">
    <w:name w:val="Body Text"/>
    <w:basedOn w:val="a"/>
    <w:link w:val="Char6"/>
    <w:rsid w:val="004B35F8"/>
  </w:style>
  <w:style w:type="character" w:customStyle="1" w:styleId="Char6">
    <w:name w:val="正文文本 Char"/>
    <w:link w:val="af1"/>
    <w:rsid w:val="004B35F8"/>
    <w:rPr>
      <w:lang w:val="en-GB" w:eastAsia="en-US" w:bidi="ar-SA"/>
    </w:rPr>
  </w:style>
  <w:style w:type="paragraph" w:styleId="33">
    <w:name w:val="Body Text 3"/>
    <w:basedOn w:val="a"/>
    <w:link w:val="3Char0"/>
    <w:rsid w:val="004B35F8"/>
    <w:pPr>
      <w:spacing w:after="0"/>
      <w:jc w:val="both"/>
    </w:pPr>
    <w:rPr>
      <w:sz w:val="24"/>
      <w:lang w:val="en-US"/>
    </w:rPr>
  </w:style>
  <w:style w:type="character" w:customStyle="1" w:styleId="3Char0">
    <w:name w:val="正文文本 3 Char"/>
    <w:link w:val="33"/>
    <w:rsid w:val="004B35F8"/>
    <w:rPr>
      <w:sz w:val="24"/>
      <w:lang w:val="en-US" w:eastAsia="en-US" w:bidi="ar-SA"/>
    </w:rPr>
  </w:style>
  <w:style w:type="paragraph" w:customStyle="1" w:styleId="FigureTitle0">
    <w:name w:val="Figure Title"/>
    <w:basedOn w:val="a"/>
    <w:next w:val="a"/>
    <w:rsid w:val="004B35F8"/>
    <w:pPr>
      <w:keepNext/>
      <w:keepLines/>
      <w:spacing w:before="120" w:after="120"/>
      <w:jc w:val="center"/>
    </w:pPr>
    <w:rPr>
      <w:rFonts w:ascii="Helvetica" w:hAnsi="Helvetica"/>
      <w:b/>
      <w:color w:val="000000"/>
      <w:lang w:val="en-US"/>
    </w:rPr>
  </w:style>
  <w:style w:type="paragraph" w:customStyle="1" w:styleId="Footer2">
    <w:name w:val="Footer2"/>
    <w:basedOn w:val="a4"/>
    <w:rsid w:val="004B35F8"/>
    <w:pPr>
      <w:widowControl/>
      <w:tabs>
        <w:tab w:val="left" w:pos="4536"/>
        <w:tab w:val="left" w:pos="7371"/>
      </w:tabs>
      <w:jc w:val="left"/>
    </w:pPr>
    <w:rPr>
      <w:rFonts w:ascii="Times New Roman" w:hAnsi="Times New Roman"/>
      <w:b w:val="0"/>
      <w:i w:val="0"/>
      <w:noProof w:val="0"/>
      <w:sz w:val="20"/>
      <w:lang w:val="en-US" w:eastAsia="en-US"/>
    </w:rPr>
  </w:style>
  <w:style w:type="paragraph" w:styleId="24">
    <w:name w:val="Body Text 2"/>
    <w:basedOn w:val="a"/>
    <w:link w:val="2Char0"/>
    <w:rsid w:val="004B35F8"/>
    <w:pPr>
      <w:ind w:rightChars="-70" w:right="-140"/>
    </w:pPr>
  </w:style>
  <w:style w:type="character" w:customStyle="1" w:styleId="2Char0">
    <w:name w:val="正文文本 2 Char"/>
    <w:link w:val="24"/>
    <w:rsid w:val="004B35F8"/>
    <w:rPr>
      <w:lang w:val="en-GB" w:eastAsia="en-US" w:bidi="ar-SA"/>
    </w:rPr>
  </w:style>
  <w:style w:type="paragraph" w:styleId="af2">
    <w:name w:val="Body Text Indent"/>
    <w:basedOn w:val="a"/>
    <w:link w:val="Char7"/>
    <w:rsid w:val="004B35F8"/>
    <w:pPr>
      <w:ind w:right="-140"/>
    </w:pPr>
    <w:rPr>
      <w:rFonts w:eastAsia="MS Mincho"/>
    </w:rPr>
  </w:style>
  <w:style w:type="character" w:customStyle="1" w:styleId="Char7">
    <w:name w:val="正文文本缩进 Char"/>
    <w:link w:val="af2"/>
    <w:rsid w:val="004B35F8"/>
    <w:rPr>
      <w:rFonts w:eastAsia="MS Mincho"/>
      <w:lang w:val="en-GB" w:eastAsia="ja-JP" w:bidi="ar-SA"/>
    </w:rPr>
  </w:style>
  <w:style w:type="paragraph" w:customStyle="1" w:styleId="Code">
    <w:name w:val="Code"/>
    <w:basedOn w:val="a"/>
    <w:rsid w:val="004B35F8"/>
    <w:pPr>
      <w:shd w:val="clear" w:color="auto" w:fill="E0E0E0"/>
      <w:spacing w:after="0"/>
      <w:ind w:left="561"/>
    </w:pPr>
    <w:rPr>
      <w:rFonts w:ascii="Courier New" w:eastAsia="Calibri" w:hAnsi="Courier New" w:cs="Courier New"/>
      <w:lang w:val="en-US"/>
    </w:rPr>
  </w:style>
  <w:style w:type="character" w:styleId="af3">
    <w:name w:val="footnote reference"/>
    <w:rsid w:val="00FE60CD"/>
    <w:rPr>
      <w:b/>
      <w:position w:val="6"/>
      <w:sz w:val="16"/>
    </w:rPr>
  </w:style>
  <w:style w:type="paragraph" w:styleId="11">
    <w:name w:val="index 1"/>
    <w:basedOn w:val="a"/>
    <w:rsid w:val="00FE60CD"/>
    <w:pPr>
      <w:keepLines/>
      <w:spacing w:after="0"/>
    </w:pPr>
  </w:style>
  <w:style w:type="paragraph" w:styleId="25">
    <w:name w:val="index 2"/>
    <w:basedOn w:val="11"/>
    <w:rsid w:val="00FE60CD"/>
    <w:pPr>
      <w:ind w:left="284"/>
    </w:pPr>
  </w:style>
  <w:style w:type="paragraph" w:styleId="af4">
    <w:name w:val="List Paragraph"/>
    <w:basedOn w:val="a"/>
    <w:uiPriority w:val="34"/>
    <w:qFormat/>
    <w:rsid w:val="00BC7C1B"/>
    <w:pPr>
      <w:overflowPunct/>
      <w:autoSpaceDE/>
      <w:autoSpaceDN/>
      <w:adjustRightInd/>
      <w:spacing w:line="259" w:lineRule="auto"/>
      <w:ind w:left="720"/>
      <w:textAlignment w:val="auto"/>
    </w:pPr>
    <w:rPr>
      <w:rFonts w:cstheme="minorBidi"/>
      <w:sz w:val="22"/>
      <w:szCs w:val="22"/>
    </w:rPr>
  </w:style>
  <w:style w:type="character" w:customStyle="1" w:styleId="TAHCar">
    <w:name w:val="TAH Car"/>
    <w:rsid w:val="00BC7C1B"/>
    <w:rPr>
      <w:rFonts w:asciiTheme="minorHAnsi" w:eastAsiaTheme="minorEastAsia" w:hAnsiTheme="minorHAnsi" w:cstheme="minorBidi"/>
      <w:b/>
      <w:sz w:val="18"/>
      <w:szCs w:val="22"/>
      <w:lang w:val="sv-SE" w:eastAsia="zh-CN"/>
    </w:rPr>
  </w:style>
  <w:style w:type="character" w:styleId="af5">
    <w:name w:val="annotation reference"/>
    <w:rsid w:val="001007F5"/>
    <w:rPr>
      <w:sz w:val="16"/>
    </w:rPr>
  </w:style>
  <w:style w:type="table" w:styleId="af6">
    <w:name w:val="Table Grid"/>
    <w:basedOn w:val="a1"/>
    <w:rsid w:val="001007F5"/>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FA3B1-B3EC-4DA8-ABFC-1521EC60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1704</Words>
  <Characters>9718</Characters>
  <Application>Microsoft Office Word</Application>
  <DocSecurity>0</DocSecurity>
  <Lines>80</Lines>
  <Paragraphs>22</Paragraphs>
  <ScaleCrop>false</ScaleCrop>
  <LinksUpToDate>false</LinksUpToDate>
  <CharactersWithSpaces>11400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2020-02-13T08:24:00Z</dcterms:created>
  <dcterms:modified xsi:type="dcterms:W3CDTF">2020-02-14T02:06:00Z</dcterms:modified>
</cp:coreProperties>
</file>